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7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1A588B" w:rsidRPr="00155605" w:rsidTr="001A588B">
        <w:trPr>
          <w:trHeight w:val="517"/>
        </w:trPr>
        <w:tc>
          <w:tcPr>
            <w:tcW w:w="9004" w:type="dxa"/>
            <w:vAlign w:val="center"/>
          </w:tcPr>
          <w:p w:rsidR="001A588B" w:rsidRPr="00D570F2" w:rsidRDefault="001A588B" w:rsidP="00F75A5E">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sidR="00E0697E">
              <w:rPr>
                <w:b/>
                <w:sz w:val="28"/>
                <w:szCs w:val="28"/>
              </w:rPr>
              <w:t>IO</w:t>
            </w:r>
            <w:r>
              <w:rPr>
                <w:b/>
                <w:sz w:val="28"/>
                <w:szCs w:val="28"/>
              </w:rPr>
              <w:t>/</w:t>
            </w:r>
            <w:r w:rsidR="00E0697E">
              <w:rPr>
                <w:b/>
                <w:sz w:val="28"/>
                <w:szCs w:val="28"/>
              </w:rPr>
              <w:t>15</w:t>
            </w:r>
            <w:r>
              <w:rPr>
                <w:b/>
                <w:sz w:val="28"/>
                <w:szCs w:val="28"/>
              </w:rPr>
              <w:t>/</w:t>
            </w:r>
            <w:r w:rsidR="00F75A5E">
              <w:rPr>
                <w:b/>
                <w:sz w:val="28"/>
                <w:szCs w:val="28"/>
              </w:rPr>
              <w:t>CT/</w:t>
            </w:r>
            <w:r>
              <w:rPr>
                <w:b/>
                <w:sz w:val="28"/>
                <w:szCs w:val="28"/>
              </w:rPr>
              <w:t>1</w:t>
            </w:r>
            <w:r w:rsidR="00BE759F">
              <w:rPr>
                <w:b/>
                <w:sz w:val="28"/>
                <w:szCs w:val="28"/>
              </w:rPr>
              <w:t>1</w:t>
            </w:r>
            <w:r w:rsidR="00F75A5E">
              <w:rPr>
                <w:b/>
                <w:sz w:val="28"/>
                <w:szCs w:val="28"/>
              </w:rPr>
              <w:t>990</w:t>
            </w:r>
            <w:r>
              <w:rPr>
                <w:b/>
                <w:sz w:val="28"/>
                <w:szCs w:val="28"/>
              </w:rPr>
              <w:t>/J</w:t>
            </w:r>
            <w:r w:rsidR="00BE759F">
              <w:rPr>
                <w:b/>
                <w:sz w:val="28"/>
                <w:szCs w:val="28"/>
              </w:rPr>
              <w:t>B</w:t>
            </w:r>
            <w:r>
              <w:rPr>
                <w:b/>
                <w:sz w:val="28"/>
                <w:szCs w:val="28"/>
              </w:rPr>
              <w:t>T</w:t>
            </w:r>
          </w:p>
        </w:tc>
      </w:tr>
    </w:tbl>
    <w:p w:rsidR="00662E34" w:rsidRDefault="00662E34" w:rsidP="0091424B">
      <w:pPr>
        <w:pStyle w:val="Annexetitle"/>
        <w:pageBreakBefore w:val="0"/>
      </w:pPr>
    </w:p>
    <w:p w:rsidR="00687F8B" w:rsidRDefault="00687F8B" w:rsidP="0091424B">
      <w:pPr>
        <w:pStyle w:val="Annexetitle"/>
        <w:pageBreakBefore w:val="0"/>
      </w:pPr>
    </w:p>
    <w:p w:rsidR="0091424B" w:rsidRPr="00155605" w:rsidRDefault="0091424B" w:rsidP="0091424B">
      <w:pPr>
        <w:pStyle w:val="Annexetitle"/>
        <w:pageBreakBefore w:val="0"/>
      </w:pPr>
      <w:r w:rsidRPr="00155605">
        <w:t>FINANCIAL PROPOSAL</w:t>
      </w:r>
    </w:p>
    <w:p w:rsidR="0009618B" w:rsidRDefault="0009618B" w:rsidP="0091424B">
      <w:pPr>
        <w:spacing w:before="240" w:after="120"/>
        <w:ind w:left="-142"/>
        <w:jc w:val="left"/>
        <w:rPr>
          <w:b/>
          <w:szCs w:val="24"/>
        </w:rPr>
      </w:pPr>
    </w:p>
    <w:p w:rsidR="00F75A5E" w:rsidRPr="00F75A5E" w:rsidRDefault="00F75A5E" w:rsidP="00F75A5E">
      <w:pPr>
        <w:keepNext/>
        <w:spacing w:before="240" w:after="0"/>
        <w:rPr>
          <w:rFonts w:eastAsia="SimSun"/>
          <w:szCs w:val="24"/>
          <w:lang w:eastAsia="en-US"/>
        </w:rPr>
      </w:pPr>
      <w:r w:rsidRPr="00F75A5E">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F75A5E" w:rsidRPr="00F75A5E" w:rsidRDefault="00F75A5E" w:rsidP="00F75A5E">
      <w:pPr>
        <w:keepNext/>
        <w:spacing w:before="240" w:after="0"/>
        <w:rPr>
          <w:rFonts w:eastAsia="SimSun"/>
          <w:szCs w:val="24"/>
          <w:lang w:eastAsia="en-US"/>
        </w:rPr>
      </w:pPr>
      <w:r w:rsidRPr="00F75A5E">
        <w:rPr>
          <w:rFonts w:eastAsia="SimSun"/>
          <w:szCs w:val="24"/>
          <w:lang w:eastAsia="en-US"/>
        </w:rPr>
        <w:t xml:space="preserve">The </w:t>
      </w:r>
      <w:r w:rsidRPr="00F75A5E">
        <w:rPr>
          <w:rFonts w:eastAsia="SimSun"/>
          <w:b/>
          <w:szCs w:val="24"/>
          <w:lang w:eastAsia="en-US"/>
        </w:rPr>
        <w:t>Financial Offer</w:t>
      </w:r>
      <w:r w:rsidRPr="00F75A5E">
        <w:rPr>
          <w:rFonts w:eastAsia="SimSun"/>
          <w:szCs w:val="24"/>
          <w:lang w:eastAsia="en-US"/>
        </w:rPr>
        <w:t xml:space="preserve"> shall be submitted in the basis of the following:</w:t>
      </w:r>
    </w:p>
    <w:p w:rsidR="00F75A5E" w:rsidRPr="00F75A5E" w:rsidRDefault="00F75A5E" w:rsidP="00F75A5E">
      <w:pPr>
        <w:tabs>
          <w:tab w:val="left" w:pos="1134"/>
        </w:tabs>
        <w:spacing w:after="0"/>
        <w:rPr>
          <w:rFonts w:eastAsia="SimSun"/>
          <w:szCs w:val="24"/>
          <w:lang w:eastAsia="en-US"/>
        </w:rPr>
      </w:pPr>
    </w:p>
    <w:p w:rsidR="00F75A5E" w:rsidRPr="00F75A5E" w:rsidRDefault="00F75A5E" w:rsidP="00F75A5E">
      <w:pPr>
        <w:tabs>
          <w:tab w:val="left" w:pos="1134"/>
        </w:tabs>
        <w:spacing w:after="0"/>
        <w:rPr>
          <w:rFonts w:eastAsia="SimSun"/>
          <w:szCs w:val="24"/>
          <w:lang w:eastAsia="en-US"/>
        </w:rPr>
      </w:pPr>
      <w:r w:rsidRPr="00F75A5E">
        <w:rPr>
          <w:rFonts w:eastAsia="SimSun"/>
          <w:szCs w:val="24"/>
          <w:lang w:eastAsia="en-US"/>
        </w:rPr>
        <w:t>Having examined all the Documents attached to this Task Request, including the Scope of Services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F75A5E" w:rsidRPr="00F75A5E" w:rsidRDefault="00F75A5E" w:rsidP="00F75A5E">
      <w:pPr>
        <w:tabs>
          <w:tab w:val="left" w:pos="1134"/>
        </w:tabs>
        <w:spacing w:after="0"/>
        <w:rPr>
          <w:rFonts w:eastAsia="平成明朝"/>
          <w:bCs/>
          <w:lang w:eastAsia="en-US"/>
        </w:rPr>
      </w:pPr>
    </w:p>
    <w:p w:rsidR="00F75A5E" w:rsidRPr="00F75A5E" w:rsidRDefault="00F75A5E" w:rsidP="00F75A5E">
      <w:pPr>
        <w:numPr>
          <w:ilvl w:val="0"/>
          <w:numId w:val="2"/>
        </w:numPr>
        <w:tabs>
          <w:tab w:val="left" w:pos="1134"/>
          <w:tab w:val="left" w:pos="5760"/>
        </w:tabs>
        <w:spacing w:after="0"/>
        <w:ind w:left="1134" w:hanging="1134"/>
        <w:contextualSpacing/>
        <w:rPr>
          <w:rFonts w:eastAsia="平成明朝"/>
          <w:b/>
          <w:bCs/>
          <w:lang w:eastAsia="en-US"/>
        </w:rPr>
      </w:pPr>
      <w:r w:rsidRPr="00F75A5E">
        <w:rPr>
          <w:rFonts w:eastAsia="平成明朝"/>
          <w:b/>
          <w:bCs/>
          <w:lang w:eastAsia="en-US"/>
        </w:rPr>
        <w:t>Firm and Fixed Lump Sum Contract Price:</w:t>
      </w:r>
    </w:p>
    <w:p w:rsidR="00F75A5E" w:rsidRPr="00F75A5E" w:rsidRDefault="00F75A5E" w:rsidP="00F75A5E">
      <w:pPr>
        <w:tabs>
          <w:tab w:val="left" w:pos="1134"/>
          <w:tab w:val="left" w:pos="5760"/>
        </w:tabs>
        <w:spacing w:after="0"/>
        <w:ind w:left="1500"/>
        <w:contextualSpacing/>
        <w:rPr>
          <w:rFonts w:eastAsia="平成明朝"/>
          <w:bCs/>
          <w:lang w:eastAsia="en-US"/>
        </w:rPr>
      </w:pPr>
    </w:p>
    <w:p w:rsidR="00F75A5E" w:rsidRPr="00F75A5E" w:rsidRDefault="00F75A5E" w:rsidP="00F75A5E">
      <w:pPr>
        <w:spacing w:after="0"/>
        <w:rPr>
          <w:rFonts w:eastAsia="SimSun"/>
          <w:szCs w:val="24"/>
          <w:lang w:eastAsia="en-US"/>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701"/>
      </w:tblGrid>
      <w:tr w:rsidR="00F75A5E" w:rsidRPr="00F75A5E" w:rsidTr="00F75A5E">
        <w:trPr>
          <w:trHeight w:val="92"/>
        </w:trPr>
        <w:tc>
          <w:tcPr>
            <w:tcW w:w="5211" w:type="dxa"/>
          </w:tcPr>
          <w:p w:rsidR="00F75A5E" w:rsidRPr="00F75A5E" w:rsidRDefault="00F75A5E" w:rsidP="00F75A5E">
            <w:pPr>
              <w:spacing w:after="0"/>
              <w:jc w:val="center"/>
              <w:rPr>
                <w:rFonts w:eastAsia="平成明朝"/>
                <w:b/>
                <w:lang w:eastAsia="en-US"/>
              </w:rPr>
            </w:pPr>
            <w:r w:rsidRPr="00F75A5E">
              <w:rPr>
                <w:rFonts w:eastAsia="平成明朝"/>
                <w:b/>
                <w:lang w:eastAsia="en-US"/>
              </w:rPr>
              <w:t>Deliverable / Sub task</w:t>
            </w:r>
          </w:p>
        </w:tc>
        <w:tc>
          <w:tcPr>
            <w:tcW w:w="1276" w:type="dxa"/>
            <w:vAlign w:val="center"/>
          </w:tcPr>
          <w:p w:rsidR="00F75A5E" w:rsidRPr="00F75A5E" w:rsidRDefault="00F75A5E" w:rsidP="00F75A5E">
            <w:pPr>
              <w:spacing w:after="0"/>
              <w:jc w:val="center"/>
              <w:rPr>
                <w:rFonts w:eastAsia="平成明朝"/>
                <w:b/>
                <w:lang w:eastAsia="en-US"/>
              </w:rPr>
            </w:pPr>
            <w:r w:rsidRPr="00F75A5E">
              <w:rPr>
                <w:rFonts w:eastAsia="平成明朝"/>
                <w:b/>
                <w:lang w:eastAsia="en-US"/>
              </w:rPr>
              <w:t>Due date</w:t>
            </w:r>
          </w:p>
        </w:tc>
        <w:tc>
          <w:tcPr>
            <w:tcW w:w="1701" w:type="dxa"/>
          </w:tcPr>
          <w:p w:rsidR="00F75A5E" w:rsidRPr="00F75A5E" w:rsidRDefault="00F75A5E" w:rsidP="00F75A5E">
            <w:pPr>
              <w:spacing w:after="0"/>
              <w:jc w:val="center"/>
              <w:rPr>
                <w:rFonts w:eastAsia="平成明朝"/>
                <w:b/>
                <w:lang w:eastAsia="en-US"/>
              </w:rPr>
            </w:pPr>
            <w:r w:rsidRPr="00F75A5E">
              <w:rPr>
                <w:rFonts w:eastAsia="平成明朝"/>
                <w:b/>
                <w:lang w:eastAsia="en-US"/>
              </w:rPr>
              <w:t>Price</w:t>
            </w:r>
          </w:p>
          <w:p w:rsidR="00F75A5E" w:rsidRPr="00F75A5E" w:rsidRDefault="00F75A5E" w:rsidP="00F75A5E">
            <w:pPr>
              <w:spacing w:after="0"/>
              <w:jc w:val="center"/>
              <w:rPr>
                <w:rFonts w:eastAsia="平成明朝"/>
                <w:b/>
                <w:lang w:eastAsia="en-US"/>
              </w:rPr>
            </w:pPr>
            <w:r w:rsidRPr="00F75A5E">
              <w:rPr>
                <w:rFonts w:eastAsia="平成明朝"/>
                <w:b/>
                <w:lang w:eastAsia="en-US"/>
              </w:rPr>
              <w:t>€</w:t>
            </w:r>
          </w:p>
        </w:tc>
      </w:tr>
      <w:tr w:rsidR="00F75A5E" w:rsidRPr="00F75A5E" w:rsidTr="00F75A5E">
        <w:trPr>
          <w:trHeight w:val="92"/>
        </w:trPr>
        <w:tc>
          <w:tcPr>
            <w:tcW w:w="5211" w:type="dxa"/>
          </w:tcPr>
          <w:p w:rsidR="00F75A5E" w:rsidRPr="00F75A5E" w:rsidRDefault="00F75A5E" w:rsidP="00F75A5E">
            <w:pPr>
              <w:spacing w:before="120" w:after="0"/>
              <w:jc w:val="left"/>
              <w:rPr>
                <w:rFonts w:eastAsia="平成明朝"/>
                <w:lang w:eastAsia="en-US"/>
              </w:rPr>
            </w:pPr>
            <w:r w:rsidRPr="00F75A5E">
              <w:rPr>
                <w:rFonts w:eastAsia="平成明朝"/>
                <w:lang w:val="en-US" w:eastAsia="en-US"/>
              </w:rPr>
              <w:t>D1</w:t>
            </w:r>
            <w:r>
              <w:rPr>
                <w:rFonts w:eastAsia="平成明朝"/>
                <w:lang w:val="en-US" w:eastAsia="en-US"/>
              </w:rPr>
              <w:t>.1</w:t>
            </w:r>
            <w:r w:rsidRPr="00F75A5E">
              <w:rPr>
                <w:rFonts w:eastAsia="平成明朝"/>
                <w:lang w:val="en-US" w:eastAsia="en-US"/>
              </w:rPr>
              <w:t xml:space="preserve">  </w:t>
            </w:r>
            <w:r>
              <w:rPr>
                <w:rFonts w:eastAsia="平成明朝"/>
                <w:lang w:val="en-US" w:eastAsia="en-US"/>
              </w:rPr>
              <w:t>Evaluation report &amp; Source Code as per Technical Specifications</w:t>
            </w:r>
            <w:r w:rsidRPr="00F75A5E">
              <w:rPr>
                <w:rFonts w:eastAsia="平成明朝"/>
                <w:lang w:eastAsia="en-US"/>
              </w:rPr>
              <w:t xml:space="preserve"> </w:t>
            </w:r>
          </w:p>
        </w:tc>
        <w:tc>
          <w:tcPr>
            <w:tcW w:w="1276" w:type="dxa"/>
            <w:vAlign w:val="center"/>
          </w:tcPr>
          <w:p w:rsidR="00F75A5E" w:rsidRPr="00F75A5E" w:rsidRDefault="00F75A5E" w:rsidP="00F75A5E">
            <w:pPr>
              <w:spacing w:after="0"/>
              <w:jc w:val="center"/>
              <w:rPr>
                <w:rFonts w:eastAsia="平成明朝"/>
                <w:sz w:val="22"/>
                <w:szCs w:val="22"/>
                <w:lang w:eastAsia="en-US"/>
              </w:rPr>
            </w:pPr>
            <w:r w:rsidRPr="00F75A5E">
              <w:rPr>
                <w:rFonts w:eastAsia="平成明朝"/>
                <w:sz w:val="22"/>
                <w:szCs w:val="22"/>
                <w:lang w:eastAsia="en-US"/>
              </w:rPr>
              <w:t xml:space="preserve">TO + </w:t>
            </w:r>
            <w:r>
              <w:rPr>
                <w:rFonts w:eastAsia="平成明朝"/>
                <w:sz w:val="22"/>
                <w:szCs w:val="22"/>
                <w:lang w:eastAsia="en-US"/>
              </w:rPr>
              <w:t>5 months</w:t>
            </w:r>
          </w:p>
        </w:tc>
        <w:tc>
          <w:tcPr>
            <w:tcW w:w="1701" w:type="dxa"/>
            <w:vAlign w:val="center"/>
          </w:tcPr>
          <w:p w:rsidR="00F75A5E" w:rsidRPr="00F75A5E" w:rsidRDefault="00F75A5E" w:rsidP="00F75A5E">
            <w:pPr>
              <w:spacing w:after="0"/>
              <w:jc w:val="center"/>
              <w:rPr>
                <w:rFonts w:eastAsia="平成明朝"/>
                <w:lang w:eastAsia="en-US"/>
              </w:rPr>
            </w:pPr>
          </w:p>
        </w:tc>
      </w:tr>
      <w:tr w:rsidR="00F75A5E" w:rsidRPr="00F75A5E" w:rsidTr="00F75A5E">
        <w:trPr>
          <w:trHeight w:val="97"/>
        </w:trPr>
        <w:tc>
          <w:tcPr>
            <w:tcW w:w="5211" w:type="dxa"/>
            <w:vAlign w:val="center"/>
          </w:tcPr>
          <w:p w:rsidR="00F75A5E" w:rsidRPr="00F75A5E" w:rsidRDefault="00F75A5E" w:rsidP="00F75A5E">
            <w:pPr>
              <w:spacing w:after="0"/>
              <w:jc w:val="left"/>
              <w:rPr>
                <w:rFonts w:eastAsia="平成明朝"/>
                <w:lang w:eastAsia="en-US"/>
              </w:rPr>
            </w:pPr>
            <w:r w:rsidRPr="00F75A5E">
              <w:rPr>
                <w:rFonts w:eastAsia="平成明朝"/>
                <w:lang w:val="en-US" w:eastAsia="en-US"/>
              </w:rPr>
              <w:t>D</w:t>
            </w:r>
            <w:r>
              <w:rPr>
                <w:rFonts w:eastAsia="平成明朝"/>
                <w:lang w:val="en-US" w:eastAsia="en-US"/>
              </w:rPr>
              <w:t>2.1</w:t>
            </w:r>
            <w:r w:rsidRPr="00F75A5E">
              <w:rPr>
                <w:rFonts w:eastAsia="平成明朝"/>
                <w:lang w:val="en-US" w:eastAsia="en-US"/>
              </w:rPr>
              <w:t xml:space="preserve">  </w:t>
            </w:r>
            <w:r>
              <w:rPr>
                <w:rFonts w:eastAsia="平成明朝"/>
                <w:lang w:val="en-US" w:eastAsia="en-US"/>
              </w:rPr>
              <w:t>Performance report &amp; Source Code as per Technical Specifications</w:t>
            </w:r>
          </w:p>
        </w:tc>
        <w:tc>
          <w:tcPr>
            <w:tcW w:w="1276" w:type="dxa"/>
            <w:vAlign w:val="center"/>
          </w:tcPr>
          <w:p w:rsidR="00F75A5E" w:rsidRPr="00F75A5E" w:rsidRDefault="00F75A5E" w:rsidP="00F75A5E">
            <w:pPr>
              <w:spacing w:before="120" w:after="120"/>
              <w:jc w:val="center"/>
              <w:rPr>
                <w:rFonts w:eastAsia="平成明朝"/>
                <w:sz w:val="22"/>
                <w:szCs w:val="22"/>
                <w:lang w:eastAsia="en-US"/>
              </w:rPr>
            </w:pPr>
            <w:r w:rsidRPr="00F75A5E">
              <w:rPr>
                <w:rFonts w:eastAsia="平成明朝"/>
                <w:sz w:val="22"/>
                <w:szCs w:val="22"/>
                <w:lang w:eastAsia="en-US"/>
              </w:rPr>
              <w:t xml:space="preserve">TO + </w:t>
            </w:r>
            <w:r>
              <w:rPr>
                <w:rFonts w:eastAsia="平成明朝"/>
                <w:sz w:val="22"/>
                <w:szCs w:val="22"/>
                <w:lang w:eastAsia="en-US"/>
              </w:rPr>
              <w:t>8 months</w:t>
            </w:r>
          </w:p>
        </w:tc>
        <w:tc>
          <w:tcPr>
            <w:tcW w:w="1701" w:type="dxa"/>
            <w:vAlign w:val="center"/>
          </w:tcPr>
          <w:p w:rsidR="00F75A5E" w:rsidRPr="00F75A5E" w:rsidRDefault="00F75A5E" w:rsidP="00F75A5E">
            <w:pPr>
              <w:spacing w:before="120" w:after="120"/>
              <w:jc w:val="center"/>
              <w:rPr>
                <w:rFonts w:eastAsia="平成明朝"/>
                <w:lang w:eastAsia="en-US"/>
              </w:rPr>
            </w:pPr>
          </w:p>
        </w:tc>
      </w:tr>
      <w:tr w:rsidR="00F75A5E" w:rsidRPr="00F75A5E" w:rsidTr="00F75A5E">
        <w:trPr>
          <w:trHeight w:val="97"/>
        </w:trPr>
        <w:tc>
          <w:tcPr>
            <w:tcW w:w="5211" w:type="dxa"/>
          </w:tcPr>
          <w:p w:rsidR="00F75A5E" w:rsidRPr="00F75A5E" w:rsidRDefault="00F75A5E" w:rsidP="00F75A5E">
            <w:pPr>
              <w:spacing w:after="0"/>
              <w:jc w:val="left"/>
              <w:rPr>
                <w:rFonts w:eastAsia="平成明朝"/>
                <w:lang w:val="en-US" w:eastAsia="en-US"/>
              </w:rPr>
            </w:pPr>
            <w:r w:rsidRPr="00F75A5E">
              <w:rPr>
                <w:rFonts w:eastAsia="平成明朝"/>
                <w:lang w:val="en-US" w:eastAsia="en-US"/>
              </w:rPr>
              <w:t>D3</w:t>
            </w:r>
            <w:r>
              <w:rPr>
                <w:rFonts w:eastAsia="平成明朝"/>
                <w:lang w:val="en-US" w:eastAsia="en-US"/>
              </w:rPr>
              <w:t>.1</w:t>
            </w:r>
            <w:r w:rsidRPr="00F75A5E">
              <w:rPr>
                <w:rFonts w:eastAsia="平成明朝"/>
                <w:lang w:val="en-US" w:eastAsia="en-US"/>
              </w:rPr>
              <w:t xml:space="preserve">  </w:t>
            </w:r>
            <w:r>
              <w:rPr>
                <w:rFonts w:eastAsia="平成明朝"/>
                <w:lang w:val="en-US" w:eastAsia="en-US"/>
              </w:rPr>
              <w:t>Evaluation report of calibration model &amp; Source Code as per Technical Specifications</w:t>
            </w:r>
          </w:p>
        </w:tc>
        <w:tc>
          <w:tcPr>
            <w:tcW w:w="1276" w:type="dxa"/>
            <w:vAlign w:val="center"/>
          </w:tcPr>
          <w:p w:rsidR="00F75A5E" w:rsidRPr="00F75A5E" w:rsidRDefault="00F75A5E" w:rsidP="00F75A5E">
            <w:pPr>
              <w:spacing w:before="120" w:after="120"/>
              <w:jc w:val="center"/>
              <w:rPr>
                <w:rFonts w:eastAsia="平成明朝"/>
                <w:sz w:val="22"/>
                <w:szCs w:val="22"/>
                <w:lang w:eastAsia="en-US"/>
              </w:rPr>
            </w:pPr>
            <w:r w:rsidRPr="00F75A5E">
              <w:rPr>
                <w:rFonts w:eastAsia="平成明朝"/>
                <w:sz w:val="22"/>
                <w:szCs w:val="22"/>
                <w:lang w:eastAsia="en-US"/>
              </w:rPr>
              <w:t xml:space="preserve">TO + </w:t>
            </w:r>
            <w:r>
              <w:rPr>
                <w:rFonts w:eastAsia="平成明朝"/>
                <w:sz w:val="22"/>
                <w:szCs w:val="22"/>
                <w:lang w:eastAsia="en-US"/>
              </w:rPr>
              <w:t>7 months</w:t>
            </w:r>
          </w:p>
        </w:tc>
        <w:tc>
          <w:tcPr>
            <w:tcW w:w="1701" w:type="dxa"/>
            <w:vAlign w:val="center"/>
          </w:tcPr>
          <w:p w:rsidR="00F75A5E" w:rsidRPr="00F75A5E" w:rsidRDefault="00F75A5E" w:rsidP="00F75A5E">
            <w:pPr>
              <w:spacing w:before="120" w:after="120"/>
              <w:jc w:val="center"/>
              <w:rPr>
                <w:rFonts w:eastAsia="平成明朝"/>
                <w:lang w:eastAsia="en-US"/>
              </w:rPr>
            </w:pPr>
          </w:p>
        </w:tc>
      </w:tr>
      <w:tr w:rsidR="00F75A5E" w:rsidRPr="00F75A5E" w:rsidTr="00F75A5E">
        <w:trPr>
          <w:trHeight w:val="97"/>
        </w:trPr>
        <w:tc>
          <w:tcPr>
            <w:tcW w:w="5211" w:type="dxa"/>
          </w:tcPr>
          <w:p w:rsidR="00F75A5E" w:rsidRPr="00F75A5E" w:rsidRDefault="00F75A5E" w:rsidP="00F75A5E">
            <w:pPr>
              <w:spacing w:after="0"/>
              <w:jc w:val="left"/>
              <w:rPr>
                <w:rFonts w:eastAsia="平成明朝"/>
                <w:lang w:val="en-US" w:eastAsia="en-US"/>
              </w:rPr>
            </w:pPr>
            <w:r w:rsidRPr="00F75A5E">
              <w:rPr>
                <w:rFonts w:eastAsia="平成明朝"/>
                <w:lang w:val="en-US" w:eastAsia="en-US"/>
              </w:rPr>
              <w:t>D</w:t>
            </w:r>
            <w:r>
              <w:rPr>
                <w:rFonts w:eastAsia="平成明朝"/>
                <w:lang w:val="en-US" w:eastAsia="en-US"/>
              </w:rPr>
              <w:t>4.1</w:t>
            </w:r>
            <w:r w:rsidRPr="00F75A5E">
              <w:rPr>
                <w:rFonts w:eastAsia="平成明朝"/>
                <w:lang w:val="en-US" w:eastAsia="en-US"/>
              </w:rPr>
              <w:t xml:space="preserve">  </w:t>
            </w:r>
            <w:r>
              <w:rPr>
                <w:rFonts w:eastAsia="平成明朝"/>
                <w:lang w:val="en-US" w:eastAsia="en-US"/>
              </w:rPr>
              <w:t>Test reports on performance &amp; Source Code as per Technical Specifications</w:t>
            </w:r>
          </w:p>
        </w:tc>
        <w:tc>
          <w:tcPr>
            <w:tcW w:w="1276" w:type="dxa"/>
            <w:vAlign w:val="center"/>
          </w:tcPr>
          <w:p w:rsidR="00F75A5E" w:rsidRPr="00F75A5E" w:rsidRDefault="00F75A5E" w:rsidP="00F75A5E">
            <w:pPr>
              <w:spacing w:before="120" w:after="120"/>
              <w:jc w:val="center"/>
              <w:rPr>
                <w:rFonts w:eastAsia="平成明朝"/>
                <w:sz w:val="22"/>
                <w:szCs w:val="22"/>
                <w:lang w:val="en-US" w:eastAsia="en-US"/>
              </w:rPr>
            </w:pPr>
            <w:r>
              <w:rPr>
                <w:rFonts w:eastAsia="平成明朝"/>
                <w:sz w:val="22"/>
                <w:szCs w:val="22"/>
                <w:lang w:val="en-US" w:eastAsia="en-US"/>
              </w:rPr>
              <w:t>T0 + 10 months</w:t>
            </w:r>
          </w:p>
        </w:tc>
        <w:tc>
          <w:tcPr>
            <w:tcW w:w="1701" w:type="dxa"/>
            <w:vAlign w:val="center"/>
          </w:tcPr>
          <w:p w:rsidR="00F75A5E" w:rsidRPr="00F75A5E" w:rsidRDefault="00F75A5E" w:rsidP="00F75A5E">
            <w:pPr>
              <w:spacing w:before="120" w:after="120"/>
              <w:jc w:val="center"/>
              <w:rPr>
                <w:rFonts w:eastAsia="平成明朝"/>
                <w:lang w:eastAsia="en-US"/>
              </w:rPr>
            </w:pPr>
          </w:p>
        </w:tc>
      </w:tr>
      <w:tr w:rsidR="00F75A5E" w:rsidRPr="00F75A5E" w:rsidTr="00F75A5E">
        <w:trPr>
          <w:trHeight w:val="445"/>
        </w:trPr>
        <w:tc>
          <w:tcPr>
            <w:tcW w:w="5211" w:type="dxa"/>
            <w:vAlign w:val="center"/>
          </w:tcPr>
          <w:p w:rsidR="00F75A5E" w:rsidRPr="00F75A5E" w:rsidRDefault="00F75A5E" w:rsidP="00F75A5E">
            <w:pPr>
              <w:spacing w:after="0"/>
              <w:jc w:val="center"/>
              <w:rPr>
                <w:rFonts w:eastAsia="平成明朝"/>
                <w:lang w:val="en-US" w:eastAsia="en-US"/>
              </w:rPr>
            </w:pPr>
            <w:r w:rsidRPr="00F75A5E">
              <w:rPr>
                <w:rFonts w:eastAsia="平成明朝"/>
                <w:lang w:val="en-US" w:eastAsia="en-US"/>
              </w:rPr>
              <w:t>Total</w:t>
            </w:r>
          </w:p>
        </w:tc>
        <w:tc>
          <w:tcPr>
            <w:tcW w:w="1276" w:type="dxa"/>
            <w:vAlign w:val="center"/>
          </w:tcPr>
          <w:p w:rsidR="00F75A5E" w:rsidRPr="00F75A5E" w:rsidRDefault="00F75A5E" w:rsidP="00F75A5E">
            <w:pPr>
              <w:spacing w:after="0"/>
              <w:jc w:val="center"/>
              <w:rPr>
                <w:rFonts w:eastAsia="平成明朝"/>
                <w:sz w:val="22"/>
                <w:szCs w:val="22"/>
                <w:lang w:eastAsia="en-US"/>
              </w:rPr>
            </w:pPr>
            <w:r>
              <w:rPr>
                <w:rFonts w:eastAsia="平成明朝"/>
                <w:sz w:val="22"/>
                <w:szCs w:val="22"/>
                <w:lang w:eastAsia="en-US"/>
              </w:rPr>
              <w:t>10</w:t>
            </w:r>
            <w:r w:rsidRPr="00F75A5E">
              <w:rPr>
                <w:rFonts w:eastAsia="平成明朝"/>
                <w:sz w:val="22"/>
                <w:szCs w:val="22"/>
                <w:lang w:eastAsia="en-US"/>
              </w:rPr>
              <w:t xml:space="preserve"> months</w:t>
            </w:r>
          </w:p>
        </w:tc>
        <w:tc>
          <w:tcPr>
            <w:tcW w:w="1701" w:type="dxa"/>
            <w:vAlign w:val="center"/>
          </w:tcPr>
          <w:p w:rsidR="00F75A5E" w:rsidRPr="00F75A5E" w:rsidRDefault="00F75A5E" w:rsidP="00F75A5E">
            <w:pPr>
              <w:spacing w:after="0"/>
              <w:jc w:val="center"/>
              <w:rPr>
                <w:rFonts w:eastAsia="平成明朝"/>
                <w:lang w:eastAsia="en-US"/>
              </w:rPr>
            </w:pPr>
          </w:p>
        </w:tc>
      </w:tr>
    </w:tbl>
    <w:p w:rsidR="00F75A5E" w:rsidRPr="00F75A5E" w:rsidRDefault="00F75A5E" w:rsidP="00F75A5E">
      <w:pPr>
        <w:spacing w:after="0"/>
        <w:rPr>
          <w:rFonts w:eastAsia="SimSun"/>
          <w:szCs w:val="24"/>
          <w:lang w:eastAsia="en-US"/>
        </w:rPr>
      </w:pPr>
    </w:p>
    <w:p w:rsidR="00F75A5E" w:rsidRPr="00F75A5E" w:rsidRDefault="00F75A5E" w:rsidP="00F75A5E">
      <w:pPr>
        <w:spacing w:after="0"/>
        <w:rPr>
          <w:rFonts w:eastAsia="SimSun"/>
          <w:szCs w:val="24"/>
          <w:lang w:eastAsia="en-US"/>
        </w:rPr>
      </w:pPr>
      <w:r w:rsidRPr="00F75A5E">
        <w:rPr>
          <w:rFonts w:eastAsia="SimSun"/>
          <w:szCs w:val="24"/>
          <w:lang w:eastAsia="en-US"/>
        </w:rPr>
        <w:t xml:space="preserve">In addition to completing this financial template please prepare your detailed proposal according to the details in the </w:t>
      </w:r>
      <w:r w:rsidRPr="00F75A5E">
        <w:rPr>
          <w:rFonts w:eastAsia="SimSun"/>
          <w:szCs w:val="24"/>
          <w:lang w:val="en-US" w:eastAsia="en-US"/>
        </w:rPr>
        <w:t xml:space="preserve">Technical </w:t>
      </w:r>
      <w:r w:rsidRPr="00713819">
        <w:rPr>
          <w:rFonts w:eastAsia="SimSun"/>
          <w:szCs w:val="24"/>
          <w:lang w:val="en-US" w:eastAsia="en-US"/>
        </w:rPr>
        <w:t>Specification ITER_D_R53QSE v1.3</w:t>
      </w:r>
      <w:r w:rsidRPr="00F75A5E">
        <w:rPr>
          <w:rFonts w:eastAsia="SimSun"/>
          <w:szCs w:val="24"/>
          <w:lang w:val="en-US" w:eastAsia="en-US"/>
        </w:rPr>
        <w:t xml:space="preserve"> </w:t>
      </w:r>
    </w:p>
    <w:p w:rsidR="00F75A5E" w:rsidRPr="00F75A5E" w:rsidRDefault="00F75A5E" w:rsidP="00F75A5E">
      <w:pPr>
        <w:spacing w:before="120" w:after="0"/>
        <w:rPr>
          <w:rFonts w:eastAsia="SimSun"/>
          <w:szCs w:val="24"/>
          <w:lang w:eastAsia="en-US"/>
        </w:rPr>
      </w:pPr>
      <w:r w:rsidRPr="00F75A5E">
        <w:rPr>
          <w:rFonts w:eastAsia="SimSun"/>
          <w:b/>
          <w:szCs w:val="24"/>
          <w:lang w:eastAsia="en-US"/>
        </w:rPr>
        <w:t>Payment Schedule:</w:t>
      </w:r>
      <w:r w:rsidRPr="00F75A5E">
        <w:rPr>
          <w:rFonts w:eastAsia="SimSun"/>
          <w:szCs w:val="24"/>
          <w:lang w:eastAsia="en-US"/>
        </w:rPr>
        <w:t xml:space="preserve"> IO would suggest </w:t>
      </w:r>
      <w:r>
        <w:rPr>
          <w:rFonts w:eastAsia="SimSun"/>
          <w:szCs w:val="24"/>
          <w:lang w:eastAsia="en-US"/>
        </w:rPr>
        <w:t>a four stage payment</w:t>
      </w:r>
      <w:r w:rsidRPr="00F75A5E">
        <w:rPr>
          <w:rFonts w:eastAsia="SimSun"/>
          <w:szCs w:val="24"/>
          <w:lang w:eastAsia="en-US"/>
        </w:rPr>
        <w:t xml:space="preserve"> foll</w:t>
      </w:r>
      <w:bookmarkStart w:id="0" w:name="_GoBack"/>
      <w:r w:rsidRPr="00F75A5E">
        <w:rPr>
          <w:rFonts w:eastAsia="SimSun"/>
          <w:szCs w:val="24"/>
          <w:lang w:eastAsia="en-US"/>
        </w:rPr>
        <w:t>o</w:t>
      </w:r>
      <w:bookmarkEnd w:id="0"/>
      <w:r w:rsidRPr="00F75A5E">
        <w:rPr>
          <w:rFonts w:eastAsia="SimSun"/>
          <w:szCs w:val="24"/>
          <w:lang w:eastAsia="en-US"/>
        </w:rPr>
        <w:t xml:space="preserve">wing the satisfactory completion and IO acceptance of </w:t>
      </w:r>
      <w:r>
        <w:rPr>
          <w:rFonts w:eastAsia="SimSun"/>
          <w:szCs w:val="24"/>
          <w:lang w:eastAsia="en-US"/>
        </w:rPr>
        <w:t>each deliverable</w:t>
      </w:r>
      <w:r w:rsidRPr="00F75A5E">
        <w:rPr>
          <w:rFonts w:eastAsia="SimSun"/>
          <w:szCs w:val="24"/>
          <w:lang w:eastAsia="en-US"/>
        </w:rPr>
        <w:t xml:space="preserve">.     </w:t>
      </w:r>
    </w:p>
    <w:p w:rsidR="00F75A5E" w:rsidRPr="00F75A5E" w:rsidRDefault="00F75A5E" w:rsidP="00F75A5E">
      <w:pPr>
        <w:spacing w:before="120" w:after="0"/>
        <w:rPr>
          <w:rFonts w:eastAsia="SimSun"/>
          <w:szCs w:val="24"/>
          <w:lang w:eastAsia="en-US"/>
        </w:rPr>
      </w:pPr>
      <w:r w:rsidRPr="00F75A5E">
        <w:rPr>
          <w:rFonts w:eastAsia="SimSun"/>
          <w:szCs w:val="24"/>
          <w:lang w:eastAsia="en-US"/>
        </w:rPr>
        <w:t xml:space="preserve">Daily fee rates must include all expenses that are necessary to deliver the services including travel, accommodation, daily subsistence allowances and any other conceivable expenses. </w:t>
      </w:r>
    </w:p>
    <w:p w:rsidR="00F75A5E" w:rsidRPr="00F75A5E" w:rsidRDefault="00F75A5E" w:rsidP="00F75A5E">
      <w:pPr>
        <w:spacing w:before="120" w:after="0"/>
        <w:rPr>
          <w:rFonts w:eastAsia="平成明朝"/>
          <w:lang w:eastAsia="en-US"/>
        </w:rPr>
      </w:pPr>
    </w:p>
    <w:p w:rsidR="00F75A5E" w:rsidRPr="00F75A5E" w:rsidRDefault="00F75A5E" w:rsidP="00F75A5E">
      <w:pPr>
        <w:spacing w:before="120" w:after="0"/>
        <w:rPr>
          <w:rFonts w:eastAsia="平成明朝"/>
          <w:lang w:eastAsia="en-US"/>
        </w:rPr>
      </w:pPr>
    </w:p>
    <w:p w:rsidR="00F75A5E" w:rsidRPr="00F75A5E" w:rsidRDefault="00F75A5E" w:rsidP="00F75A5E">
      <w:pPr>
        <w:spacing w:before="120" w:after="0"/>
        <w:rPr>
          <w:rFonts w:eastAsia="平成明朝"/>
          <w:lang w:eastAsia="en-US"/>
        </w:rPr>
      </w:pPr>
    </w:p>
    <w:p w:rsidR="00F75A5E" w:rsidRPr="00F75A5E" w:rsidRDefault="00F75A5E" w:rsidP="00F75A5E">
      <w:pPr>
        <w:spacing w:before="120" w:after="0"/>
        <w:rPr>
          <w:rFonts w:eastAsia="平成明朝"/>
          <w:lang w:eastAsia="en-US"/>
        </w:rPr>
      </w:pPr>
    </w:p>
    <w:p w:rsidR="00F75A5E" w:rsidRPr="00F75A5E" w:rsidRDefault="00F75A5E" w:rsidP="00F75A5E">
      <w:pPr>
        <w:numPr>
          <w:ilvl w:val="0"/>
          <w:numId w:val="2"/>
        </w:numPr>
        <w:tabs>
          <w:tab w:val="left" w:pos="1134"/>
          <w:tab w:val="left" w:pos="5760"/>
        </w:tabs>
        <w:spacing w:after="0"/>
        <w:contextualSpacing/>
        <w:rPr>
          <w:rFonts w:eastAsia="平成明朝"/>
          <w:b/>
          <w:bCs/>
          <w:lang w:eastAsia="en-US"/>
        </w:rPr>
      </w:pPr>
      <w:r w:rsidRPr="00F75A5E">
        <w:rPr>
          <w:rFonts w:eastAsia="平成明朝"/>
          <w:b/>
          <w:bCs/>
          <w:lang w:eastAsia="en-US"/>
        </w:rPr>
        <w:t>Cost breakdown</w:t>
      </w:r>
    </w:p>
    <w:p w:rsidR="00F75A5E" w:rsidRPr="00F75A5E" w:rsidRDefault="00F75A5E" w:rsidP="00F75A5E">
      <w:pPr>
        <w:spacing w:after="0"/>
        <w:rPr>
          <w:rFonts w:eastAsia="SimSun"/>
          <w:szCs w:val="24"/>
          <w:lang w:eastAsia="en-US"/>
        </w:rPr>
      </w:pPr>
    </w:p>
    <w:p w:rsidR="00F75A5E" w:rsidRPr="00F75A5E" w:rsidRDefault="00F75A5E" w:rsidP="00F75A5E">
      <w:pPr>
        <w:spacing w:after="0"/>
        <w:rPr>
          <w:rFonts w:eastAsia="SimSun"/>
          <w:szCs w:val="24"/>
          <w:lang w:val="en-US" w:eastAsia="en-US"/>
        </w:rPr>
      </w:pPr>
    </w:p>
    <w:p w:rsidR="00F75A5E" w:rsidRPr="00F75A5E" w:rsidRDefault="00F75A5E" w:rsidP="00F75A5E">
      <w:pPr>
        <w:spacing w:after="0"/>
        <w:rPr>
          <w:rFonts w:eastAsia="SimSun"/>
          <w:szCs w:val="24"/>
          <w:lang w:val="en-US" w:eastAsia="en-US"/>
        </w:rPr>
      </w:pPr>
      <w:r w:rsidRPr="00F75A5E">
        <w:rPr>
          <w:rFonts w:eastAsia="SimSun"/>
          <w:szCs w:val="24"/>
          <w:lang w:val="en-US" w:eastAsia="en-US"/>
        </w:rPr>
        <w:t>In addition to completing this template kindly provide a price breakdown indicating the man/hour/day needed to perform each deliverable (daily or hourly rate – number of days/hour – total value) as per Table hereunder.</w:t>
      </w:r>
    </w:p>
    <w:p w:rsidR="00F75A5E" w:rsidRPr="00F75A5E" w:rsidRDefault="00F75A5E" w:rsidP="00F75A5E">
      <w:pPr>
        <w:spacing w:after="0"/>
        <w:rPr>
          <w:rFonts w:eastAsia="SimSun"/>
          <w:szCs w:val="24"/>
          <w:lang w:val="en-US" w:eastAsia="en-US"/>
        </w:rPr>
      </w:pPr>
    </w:p>
    <w:p w:rsidR="00F75A5E" w:rsidRPr="00F75A5E" w:rsidRDefault="00F75A5E" w:rsidP="00F75A5E">
      <w:pPr>
        <w:tabs>
          <w:tab w:val="left" w:pos="1134"/>
          <w:tab w:val="left" w:pos="5760"/>
        </w:tabs>
        <w:spacing w:after="0"/>
        <w:rPr>
          <w:rFonts w:eastAsia="平成明朝"/>
          <w:bCs/>
          <w:szCs w:val="24"/>
          <w:lang w:eastAsia="en-US"/>
        </w:rPr>
      </w:pPr>
    </w:p>
    <w:tbl>
      <w:tblPr>
        <w:tblStyle w:val="TableGrid1"/>
        <w:tblW w:w="9180" w:type="dxa"/>
        <w:tblLayout w:type="fixed"/>
        <w:tblLook w:val="04A0" w:firstRow="1" w:lastRow="0" w:firstColumn="1" w:lastColumn="0" w:noHBand="0" w:noVBand="1"/>
      </w:tblPr>
      <w:tblGrid>
        <w:gridCol w:w="1809"/>
        <w:gridCol w:w="2127"/>
        <w:gridCol w:w="1701"/>
        <w:gridCol w:w="1984"/>
        <w:gridCol w:w="1559"/>
      </w:tblGrid>
      <w:tr w:rsidR="00F75A5E" w:rsidRPr="00F75A5E" w:rsidTr="004A3539">
        <w:trPr>
          <w:trHeight w:val="1250"/>
        </w:trPr>
        <w:tc>
          <w:tcPr>
            <w:tcW w:w="1809" w:type="dxa"/>
            <w:shd w:val="clear" w:color="auto" w:fill="auto"/>
            <w:vAlign w:val="center"/>
          </w:tcPr>
          <w:p w:rsidR="00F75A5E" w:rsidRPr="00F75A5E" w:rsidRDefault="00F75A5E" w:rsidP="00F75A5E">
            <w:pPr>
              <w:autoSpaceDE w:val="0"/>
              <w:autoSpaceDN w:val="0"/>
              <w:adjustRightInd w:val="0"/>
              <w:spacing w:after="0"/>
              <w:jc w:val="center"/>
              <w:rPr>
                <w:rFonts w:eastAsia="Calibri"/>
                <w:b/>
                <w:bCs/>
                <w:szCs w:val="24"/>
              </w:rPr>
            </w:pPr>
            <w:r w:rsidRPr="00F75A5E">
              <w:rPr>
                <w:rFonts w:eastAsia="Calibri"/>
                <w:b/>
                <w:bCs/>
                <w:szCs w:val="24"/>
              </w:rPr>
              <w:t>Item</w:t>
            </w:r>
          </w:p>
        </w:tc>
        <w:tc>
          <w:tcPr>
            <w:tcW w:w="2127" w:type="dxa"/>
            <w:shd w:val="clear" w:color="auto" w:fill="auto"/>
            <w:vAlign w:val="center"/>
          </w:tcPr>
          <w:p w:rsidR="00F75A5E" w:rsidRPr="00F75A5E" w:rsidRDefault="00F75A5E" w:rsidP="00F75A5E">
            <w:pPr>
              <w:spacing w:after="0"/>
              <w:jc w:val="center"/>
              <w:rPr>
                <w:rFonts w:eastAsia="Calibri"/>
                <w:b/>
                <w:szCs w:val="24"/>
              </w:rPr>
            </w:pPr>
            <w:r w:rsidRPr="00F75A5E">
              <w:rPr>
                <w:rFonts w:eastAsia="Calibri"/>
                <w:b/>
                <w:szCs w:val="24"/>
              </w:rPr>
              <w:t>Category of Expert used for each deliverable</w:t>
            </w:r>
          </w:p>
        </w:tc>
        <w:tc>
          <w:tcPr>
            <w:tcW w:w="1701" w:type="dxa"/>
            <w:shd w:val="clear" w:color="auto" w:fill="auto"/>
            <w:vAlign w:val="center"/>
          </w:tcPr>
          <w:p w:rsidR="00F75A5E" w:rsidRPr="00F75A5E" w:rsidRDefault="00F75A5E" w:rsidP="00F75A5E">
            <w:pPr>
              <w:autoSpaceDE w:val="0"/>
              <w:autoSpaceDN w:val="0"/>
              <w:adjustRightInd w:val="0"/>
              <w:spacing w:after="0"/>
              <w:jc w:val="center"/>
              <w:rPr>
                <w:rFonts w:eastAsia="Calibri"/>
                <w:b/>
                <w:bCs/>
                <w:szCs w:val="24"/>
              </w:rPr>
            </w:pPr>
            <w:r w:rsidRPr="00F75A5E">
              <w:rPr>
                <w:rFonts w:eastAsia="Calibri"/>
                <w:b/>
                <w:bCs/>
                <w:szCs w:val="24"/>
              </w:rPr>
              <w:t>Daily / hourly rate €</w:t>
            </w:r>
          </w:p>
          <w:p w:rsidR="00F75A5E" w:rsidRPr="00F75A5E" w:rsidRDefault="00F75A5E" w:rsidP="00F75A5E">
            <w:pPr>
              <w:autoSpaceDE w:val="0"/>
              <w:autoSpaceDN w:val="0"/>
              <w:adjustRightInd w:val="0"/>
              <w:spacing w:after="0"/>
              <w:jc w:val="center"/>
              <w:rPr>
                <w:rFonts w:eastAsia="Calibri"/>
                <w:b/>
                <w:szCs w:val="24"/>
              </w:rPr>
            </w:pPr>
          </w:p>
        </w:tc>
        <w:tc>
          <w:tcPr>
            <w:tcW w:w="1984" w:type="dxa"/>
            <w:shd w:val="clear" w:color="auto" w:fill="auto"/>
            <w:vAlign w:val="center"/>
          </w:tcPr>
          <w:p w:rsidR="00F75A5E" w:rsidRPr="00F75A5E" w:rsidRDefault="00F75A5E" w:rsidP="00F75A5E">
            <w:pPr>
              <w:spacing w:after="0"/>
              <w:jc w:val="center"/>
              <w:rPr>
                <w:rFonts w:eastAsia="Calibri"/>
                <w:b/>
                <w:bCs/>
                <w:szCs w:val="24"/>
              </w:rPr>
            </w:pPr>
            <w:r w:rsidRPr="00F75A5E">
              <w:rPr>
                <w:rFonts w:eastAsia="Calibri"/>
                <w:b/>
                <w:bCs/>
                <w:szCs w:val="24"/>
              </w:rPr>
              <w:t>Total number of days / hours</w:t>
            </w:r>
          </w:p>
        </w:tc>
        <w:tc>
          <w:tcPr>
            <w:tcW w:w="1559" w:type="dxa"/>
            <w:shd w:val="clear" w:color="auto" w:fill="auto"/>
            <w:vAlign w:val="center"/>
          </w:tcPr>
          <w:p w:rsidR="00F75A5E" w:rsidRPr="00F75A5E" w:rsidRDefault="00F75A5E" w:rsidP="00F75A5E">
            <w:pPr>
              <w:spacing w:after="0"/>
              <w:jc w:val="center"/>
              <w:rPr>
                <w:rFonts w:eastAsia="Calibri"/>
                <w:b/>
                <w:bCs/>
                <w:szCs w:val="24"/>
              </w:rPr>
            </w:pPr>
          </w:p>
          <w:p w:rsidR="00F75A5E" w:rsidRPr="00F75A5E" w:rsidRDefault="00F75A5E" w:rsidP="00F75A5E">
            <w:pPr>
              <w:spacing w:after="0"/>
              <w:jc w:val="center"/>
              <w:rPr>
                <w:rFonts w:eastAsia="Calibri"/>
                <w:b/>
                <w:bCs/>
                <w:szCs w:val="24"/>
              </w:rPr>
            </w:pPr>
            <w:r w:rsidRPr="00F75A5E">
              <w:rPr>
                <w:rFonts w:eastAsia="Calibri"/>
                <w:b/>
                <w:bCs/>
                <w:szCs w:val="24"/>
              </w:rPr>
              <w:t>Total Price</w:t>
            </w:r>
          </w:p>
          <w:p w:rsidR="00F75A5E" w:rsidRPr="00F75A5E" w:rsidRDefault="00F75A5E" w:rsidP="00F75A5E">
            <w:pPr>
              <w:spacing w:after="0"/>
              <w:jc w:val="center"/>
              <w:rPr>
                <w:rFonts w:eastAsia="Calibri"/>
                <w:b/>
                <w:bCs/>
                <w:szCs w:val="24"/>
              </w:rPr>
            </w:pPr>
            <w:r w:rsidRPr="00F75A5E">
              <w:rPr>
                <w:rFonts w:eastAsia="Calibri"/>
                <w:b/>
                <w:bCs/>
                <w:szCs w:val="24"/>
              </w:rPr>
              <w:t>€</w:t>
            </w:r>
          </w:p>
        </w:tc>
      </w:tr>
      <w:tr w:rsidR="00F75A5E" w:rsidRPr="00F75A5E" w:rsidTr="004A3539">
        <w:tc>
          <w:tcPr>
            <w:tcW w:w="1809"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 xml:space="preserve">D1 </w:t>
            </w:r>
          </w:p>
        </w:tc>
        <w:tc>
          <w:tcPr>
            <w:tcW w:w="2127"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Expert 1</w:t>
            </w: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D1</w:t>
            </w:r>
          </w:p>
        </w:tc>
        <w:tc>
          <w:tcPr>
            <w:tcW w:w="2127"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Expert 2…</w:t>
            </w: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D2</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D2</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c>
          <w:tcPr>
            <w:tcW w:w="1809" w:type="dxa"/>
            <w:shd w:val="clear" w:color="auto" w:fill="auto"/>
            <w:vAlign w:val="center"/>
          </w:tcPr>
          <w:p w:rsidR="00F75A5E" w:rsidRPr="00F75A5E" w:rsidRDefault="00F75A5E" w:rsidP="00F75A5E">
            <w:pPr>
              <w:spacing w:after="0"/>
              <w:jc w:val="center"/>
              <w:rPr>
                <w:rFonts w:eastAsia="Calibri"/>
                <w:sz w:val="22"/>
              </w:rPr>
            </w:pPr>
            <w:r w:rsidRPr="00F75A5E">
              <w:rPr>
                <w:rFonts w:eastAsia="Calibri"/>
                <w:sz w:val="22"/>
              </w:rPr>
              <w:t>…</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r w:rsidR="00F75A5E" w:rsidRPr="00F75A5E" w:rsidTr="004A3539">
        <w:trPr>
          <w:trHeight w:val="405"/>
        </w:trPr>
        <w:tc>
          <w:tcPr>
            <w:tcW w:w="1809" w:type="dxa"/>
            <w:shd w:val="clear" w:color="auto" w:fill="auto"/>
            <w:vAlign w:val="center"/>
          </w:tcPr>
          <w:p w:rsidR="00F75A5E" w:rsidRPr="00F75A5E" w:rsidRDefault="00F75A5E" w:rsidP="00F75A5E">
            <w:pPr>
              <w:spacing w:after="0"/>
              <w:jc w:val="center"/>
              <w:rPr>
                <w:rFonts w:eastAsia="Calibri"/>
                <w:b/>
                <w:sz w:val="22"/>
              </w:rPr>
            </w:pPr>
            <w:r w:rsidRPr="00F75A5E">
              <w:rPr>
                <w:rFonts w:eastAsia="Calibri"/>
                <w:b/>
                <w:sz w:val="22"/>
              </w:rPr>
              <w:t>TOTAL</w:t>
            </w:r>
          </w:p>
        </w:tc>
        <w:tc>
          <w:tcPr>
            <w:tcW w:w="2127" w:type="dxa"/>
            <w:shd w:val="clear" w:color="auto" w:fill="auto"/>
            <w:vAlign w:val="center"/>
          </w:tcPr>
          <w:p w:rsidR="00F75A5E" w:rsidRPr="00F75A5E" w:rsidRDefault="00F75A5E" w:rsidP="00F75A5E">
            <w:pPr>
              <w:spacing w:after="0"/>
              <w:jc w:val="center"/>
              <w:rPr>
                <w:rFonts w:eastAsia="Calibri"/>
                <w:sz w:val="22"/>
              </w:rPr>
            </w:pPr>
          </w:p>
        </w:tc>
        <w:tc>
          <w:tcPr>
            <w:tcW w:w="1701" w:type="dxa"/>
            <w:shd w:val="clear" w:color="auto" w:fill="auto"/>
            <w:vAlign w:val="center"/>
          </w:tcPr>
          <w:p w:rsidR="00F75A5E" w:rsidRPr="00F75A5E" w:rsidRDefault="00F75A5E" w:rsidP="00F75A5E">
            <w:pPr>
              <w:spacing w:after="0"/>
              <w:jc w:val="center"/>
              <w:rPr>
                <w:rFonts w:eastAsia="Calibri"/>
                <w:sz w:val="22"/>
              </w:rPr>
            </w:pPr>
          </w:p>
        </w:tc>
        <w:tc>
          <w:tcPr>
            <w:tcW w:w="1984" w:type="dxa"/>
            <w:shd w:val="clear" w:color="auto" w:fill="auto"/>
            <w:vAlign w:val="center"/>
          </w:tcPr>
          <w:p w:rsidR="00F75A5E" w:rsidRPr="00F75A5E" w:rsidRDefault="00F75A5E" w:rsidP="00F75A5E">
            <w:pPr>
              <w:spacing w:after="0"/>
              <w:jc w:val="center"/>
              <w:rPr>
                <w:rFonts w:eastAsia="Calibri"/>
                <w:b/>
                <w:sz w:val="22"/>
              </w:rPr>
            </w:pPr>
          </w:p>
        </w:tc>
        <w:tc>
          <w:tcPr>
            <w:tcW w:w="1559" w:type="dxa"/>
            <w:shd w:val="clear" w:color="auto" w:fill="auto"/>
            <w:vAlign w:val="center"/>
          </w:tcPr>
          <w:p w:rsidR="00F75A5E" w:rsidRPr="00F75A5E" w:rsidRDefault="00F75A5E" w:rsidP="00F75A5E">
            <w:pPr>
              <w:spacing w:after="0"/>
              <w:jc w:val="center"/>
              <w:rPr>
                <w:rFonts w:eastAsia="Calibri"/>
                <w:szCs w:val="24"/>
              </w:rPr>
            </w:pPr>
          </w:p>
        </w:tc>
      </w:tr>
    </w:tbl>
    <w:p w:rsidR="00F75A5E" w:rsidRPr="00F75A5E" w:rsidRDefault="00F75A5E" w:rsidP="00F75A5E">
      <w:pPr>
        <w:spacing w:after="0"/>
        <w:rPr>
          <w:rFonts w:eastAsia="SimSun"/>
          <w:szCs w:val="24"/>
          <w:lang w:val="en-US" w:eastAsia="en-US"/>
        </w:rPr>
      </w:pPr>
    </w:p>
    <w:p w:rsidR="00F75A5E" w:rsidRPr="00F75A5E" w:rsidRDefault="00F75A5E" w:rsidP="00F75A5E">
      <w:pPr>
        <w:spacing w:after="0"/>
        <w:rPr>
          <w:rFonts w:eastAsia="SimSun"/>
          <w:szCs w:val="24"/>
          <w:lang w:eastAsia="en-US"/>
        </w:rPr>
      </w:pPr>
    </w:p>
    <w:p w:rsidR="00F75A5E" w:rsidRPr="00F75A5E" w:rsidRDefault="00F75A5E" w:rsidP="00F75A5E">
      <w:pPr>
        <w:spacing w:after="0"/>
        <w:rPr>
          <w:rFonts w:eastAsia="SimSun"/>
          <w:szCs w:val="24"/>
          <w:lang w:val="en-US" w:eastAsia="en-US"/>
        </w:rPr>
      </w:pPr>
    </w:p>
    <w:p w:rsidR="00F75A5E" w:rsidRPr="00F75A5E" w:rsidRDefault="00F75A5E" w:rsidP="00F75A5E">
      <w:pPr>
        <w:spacing w:after="0"/>
        <w:rPr>
          <w:rFonts w:eastAsia="SimSun"/>
          <w:szCs w:val="24"/>
          <w:lang w:eastAsia="en-US"/>
        </w:rPr>
      </w:pPr>
    </w:p>
    <w:p w:rsidR="00F75A5E" w:rsidRPr="00F75A5E" w:rsidRDefault="00F75A5E" w:rsidP="00F75A5E">
      <w:pPr>
        <w:spacing w:before="120" w:after="0"/>
        <w:rPr>
          <w:rFonts w:eastAsia="平成明朝"/>
          <w:lang w:eastAsia="en-US"/>
        </w:rPr>
      </w:pPr>
    </w:p>
    <w:p w:rsidR="00F75A5E" w:rsidRPr="00F75A5E" w:rsidRDefault="00F75A5E" w:rsidP="00F75A5E">
      <w:pPr>
        <w:spacing w:before="120" w:after="0"/>
        <w:rPr>
          <w:rFonts w:eastAsia="SimSun"/>
          <w:szCs w:val="24"/>
          <w:lang w:eastAsia="en-US"/>
        </w:rPr>
      </w:pPr>
      <w:r w:rsidRPr="00F75A5E">
        <w:rPr>
          <w:rFonts w:eastAsia="平成明朝"/>
          <w:lang w:eastAsia="en-US"/>
        </w:rPr>
        <w:t>Date / stamp</w:t>
      </w:r>
    </w:p>
    <w:p w:rsidR="00F75A5E" w:rsidRPr="00F75A5E" w:rsidRDefault="00F75A5E" w:rsidP="00F75A5E">
      <w:pPr>
        <w:spacing w:before="240" w:after="120"/>
        <w:ind w:left="-142" w:firstLine="142"/>
        <w:rPr>
          <w:rFonts w:eastAsia="平成明朝"/>
          <w:lang w:eastAsia="en-US"/>
        </w:rPr>
      </w:pPr>
    </w:p>
    <w:p w:rsidR="00F75A5E" w:rsidRPr="00F75A5E" w:rsidRDefault="00F75A5E" w:rsidP="00F75A5E">
      <w:pPr>
        <w:spacing w:before="240" w:after="120"/>
        <w:ind w:left="-142" w:firstLine="142"/>
        <w:rPr>
          <w:rFonts w:eastAsia="平成明朝"/>
          <w:szCs w:val="24"/>
          <w:lang w:eastAsia="en-US"/>
        </w:rPr>
      </w:pPr>
      <w:r w:rsidRPr="00F75A5E">
        <w:rPr>
          <w:rFonts w:eastAsia="平成明朝"/>
          <w:lang w:eastAsia="en-US"/>
        </w:rPr>
        <w:t>Signature</w:t>
      </w:r>
    </w:p>
    <w:p w:rsidR="00F75A5E" w:rsidRPr="00F75A5E" w:rsidRDefault="00F75A5E" w:rsidP="00F75A5E">
      <w:pPr>
        <w:spacing w:after="0"/>
        <w:rPr>
          <w:rFonts w:eastAsia="平成明朝"/>
          <w:lang w:eastAsia="en-US"/>
        </w:rPr>
      </w:pPr>
    </w:p>
    <w:p w:rsidR="0091424B" w:rsidRPr="00155605" w:rsidRDefault="0091424B" w:rsidP="00F75A5E">
      <w:pPr>
        <w:spacing w:before="240" w:after="120"/>
        <w:ind w:left="-142"/>
        <w:jc w:val="left"/>
      </w:pPr>
    </w:p>
    <w:sectPr w:rsidR="0091424B" w:rsidRPr="00155605" w:rsidSect="0091424B">
      <w:headerReference w:type="first" r:id="rId8"/>
      <w:pgSz w:w="11907" w:h="16840" w:code="9"/>
      <w:pgMar w:top="1134" w:right="1418" w:bottom="1985" w:left="1134"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32" w:rsidRDefault="00FE3532">
      <w:pPr>
        <w:spacing w:after="0"/>
      </w:pPr>
      <w:r>
        <w:separator/>
      </w:r>
    </w:p>
  </w:endnote>
  <w:endnote w:type="continuationSeparator" w:id="0">
    <w:p w:rsidR="00FE3532" w:rsidRDefault="00FE35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平成明朝">
    <w:altName w:val="Arial Unicode MS"/>
    <w:charset w:val="0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32" w:rsidRDefault="00FE3532">
      <w:pPr>
        <w:spacing w:after="0"/>
      </w:pPr>
      <w:r>
        <w:separator/>
      </w:r>
    </w:p>
  </w:footnote>
  <w:footnote w:type="continuationSeparator" w:id="0">
    <w:p w:rsidR="00FE3532" w:rsidRDefault="00FE35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1B" w:rsidRPr="00E0697E" w:rsidRDefault="00F75A5E" w:rsidP="00662E34">
    <w:pPr>
      <w:pStyle w:val="Header"/>
      <w:jc w:val="center"/>
      <w:rPr>
        <w:sz w:val="28"/>
        <w:szCs w:val="28"/>
        <w:lang w:val="en-US"/>
      </w:rPr>
    </w:pPr>
    <w:r>
      <w:rPr>
        <w:b/>
        <w:sz w:val="28"/>
        <w:szCs w:val="28"/>
        <w:lang w:val="en-US"/>
      </w:rPr>
      <w:t>CAN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507A0F9C"/>
    <w:multiLevelType w:val="hybridMultilevel"/>
    <w:tmpl w:val="43905ACC"/>
    <w:lvl w:ilvl="0" w:tplc="622E15A8">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3746"/>
    <w:rsid w:val="00005897"/>
    <w:rsid w:val="0001659F"/>
    <w:rsid w:val="00022D24"/>
    <w:rsid w:val="0002591E"/>
    <w:rsid w:val="000706C9"/>
    <w:rsid w:val="0007468B"/>
    <w:rsid w:val="00083065"/>
    <w:rsid w:val="0008501F"/>
    <w:rsid w:val="0009618B"/>
    <w:rsid w:val="000972D6"/>
    <w:rsid w:val="000A00FE"/>
    <w:rsid w:val="000A3C77"/>
    <w:rsid w:val="000B2EB0"/>
    <w:rsid w:val="00101D8B"/>
    <w:rsid w:val="0012095D"/>
    <w:rsid w:val="001241A7"/>
    <w:rsid w:val="00134DC1"/>
    <w:rsid w:val="00151D5A"/>
    <w:rsid w:val="00155605"/>
    <w:rsid w:val="00162E82"/>
    <w:rsid w:val="00164E7F"/>
    <w:rsid w:val="001815BD"/>
    <w:rsid w:val="00193230"/>
    <w:rsid w:val="001A588B"/>
    <w:rsid w:val="001A6E39"/>
    <w:rsid w:val="001E5681"/>
    <w:rsid w:val="001F3191"/>
    <w:rsid w:val="00210F8D"/>
    <w:rsid w:val="00215107"/>
    <w:rsid w:val="00230397"/>
    <w:rsid w:val="002375BE"/>
    <w:rsid w:val="00262045"/>
    <w:rsid w:val="00265CA2"/>
    <w:rsid w:val="00271C87"/>
    <w:rsid w:val="00275355"/>
    <w:rsid w:val="00275B91"/>
    <w:rsid w:val="00286883"/>
    <w:rsid w:val="002A3563"/>
    <w:rsid w:val="002B23A5"/>
    <w:rsid w:val="002C2777"/>
    <w:rsid w:val="002F7447"/>
    <w:rsid w:val="00320998"/>
    <w:rsid w:val="00343F44"/>
    <w:rsid w:val="003544DD"/>
    <w:rsid w:val="00390D90"/>
    <w:rsid w:val="003A063A"/>
    <w:rsid w:val="003A5D3E"/>
    <w:rsid w:val="003A6A3F"/>
    <w:rsid w:val="003B1B88"/>
    <w:rsid w:val="003D1898"/>
    <w:rsid w:val="003F3087"/>
    <w:rsid w:val="003F59AD"/>
    <w:rsid w:val="003F66AB"/>
    <w:rsid w:val="00415655"/>
    <w:rsid w:val="00440932"/>
    <w:rsid w:val="00450919"/>
    <w:rsid w:val="004932FE"/>
    <w:rsid w:val="004A3A03"/>
    <w:rsid w:val="004A521B"/>
    <w:rsid w:val="004B0981"/>
    <w:rsid w:val="004B1717"/>
    <w:rsid w:val="004B7338"/>
    <w:rsid w:val="004C2879"/>
    <w:rsid w:val="005018B8"/>
    <w:rsid w:val="00503E15"/>
    <w:rsid w:val="00522D00"/>
    <w:rsid w:val="005241F6"/>
    <w:rsid w:val="00525DDF"/>
    <w:rsid w:val="00527E5E"/>
    <w:rsid w:val="00533711"/>
    <w:rsid w:val="005733E2"/>
    <w:rsid w:val="00577F5C"/>
    <w:rsid w:val="00582B4D"/>
    <w:rsid w:val="00596CBE"/>
    <w:rsid w:val="005B3930"/>
    <w:rsid w:val="005C0AD5"/>
    <w:rsid w:val="005E3473"/>
    <w:rsid w:val="005E574D"/>
    <w:rsid w:val="005F0C29"/>
    <w:rsid w:val="00605DA8"/>
    <w:rsid w:val="006115AE"/>
    <w:rsid w:val="0064203C"/>
    <w:rsid w:val="00652F2C"/>
    <w:rsid w:val="00662E34"/>
    <w:rsid w:val="00674EA9"/>
    <w:rsid w:val="00687F8B"/>
    <w:rsid w:val="006A41FE"/>
    <w:rsid w:val="006E3902"/>
    <w:rsid w:val="00713819"/>
    <w:rsid w:val="00731AB7"/>
    <w:rsid w:val="0075223B"/>
    <w:rsid w:val="00767EA2"/>
    <w:rsid w:val="0078219C"/>
    <w:rsid w:val="007A77F0"/>
    <w:rsid w:val="007C0CC3"/>
    <w:rsid w:val="008020B7"/>
    <w:rsid w:val="008143C7"/>
    <w:rsid w:val="008261D6"/>
    <w:rsid w:val="00833423"/>
    <w:rsid w:val="00834E95"/>
    <w:rsid w:val="00856F2A"/>
    <w:rsid w:val="00870F6B"/>
    <w:rsid w:val="00891585"/>
    <w:rsid w:val="008B2FEC"/>
    <w:rsid w:val="008B4A85"/>
    <w:rsid w:val="008C67AC"/>
    <w:rsid w:val="008E173E"/>
    <w:rsid w:val="0091424B"/>
    <w:rsid w:val="00975189"/>
    <w:rsid w:val="00976407"/>
    <w:rsid w:val="00977E70"/>
    <w:rsid w:val="00991DE4"/>
    <w:rsid w:val="009A4253"/>
    <w:rsid w:val="009C6230"/>
    <w:rsid w:val="009D5052"/>
    <w:rsid w:val="00A138B0"/>
    <w:rsid w:val="00A14675"/>
    <w:rsid w:val="00A328E9"/>
    <w:rsid w:val="00A43DC3"/>
    <w:rsid w:val="00A6003B"/>
    <w:rsid w:val="00A81D76"/>
    <w:rsid w:val="00A82057"/>
    <w:rsid w:val="00AA29E8"/>
    <w:rsid w:val="00AB30CA"/>
    <w:rsid w:val="00AC2985"/>
    <w:rsid w:val="00AD2A5F"/>
    <w:rsid w:val="00AD3ADF"/>
    <w:rsid w:val="00AE0C57"/>
    <w:rsid w:val="00AE3132"/>
    <w:rsid w:val="00AF187A"/>
    <w:rsid w:val="00B713D5"/>
    <w:rsid w:val="00B8200C"/>
    <w:rsid w:val="00BD53B0"/>
    <w:rsid w:val="00BD6119"/>
    <w:rsid w:val="00BE013E"/>
    <w:rsid w:val="00BE759F"/>
    <w:rsid w:val="00C37B55"/>
    <w:rsid w:val="00C44BD6"/>
    <w:rsid w:val="00C54FBE"/>
    <w:rsid w:val="00C630B6"/>
    <w:rsid w:val="00C87270"/>
    <w:rsid w:val="00C87FAD"/>
    <w:rsid w:val="00CA28D3"/>
    <w:rsid w:val="00CA35BA"/>
    <w:rsid w:val="00CB001B"/>
    <w:rsid w:val="00CB05B2"/>
    <w:rsid w:val="00CB394C"/>
    <w:rsid w:val="00CB60C3"/>
    <w:rsid w:val="00CD26BE"/>
    <w:rsid w:val="00CE7C33"/>
    <w:rsid w:val="00D33707"/>
    <w:rsid w:val="00D570F2"/>
    <w:rsid w:val="00D82AA0"/>
    <w:rsid w:val="00D9059A"/>
    <w:rsid w:val="00DA28AC"/>
    <w:rsid w:val="00DB36C5"/>
    <w:rsid w:val="00DB3EC1"/>
    <w:rsid w:val="00DC12AB"/>
    <w:rsid w:val="00DC68AC"/>
    <w:rsid w:val="00DE0A41"/>
    <w:rsid w:val="00DF3124"/>
    <w:rsid w:val="00DF5043"/>
    <w:rsid w:val="00E0697E"/>
    <w:rsid w:val="00E11DEF"/>
    <w:rsid w:val="00E125CB"/>
    <w:rsid w:val="00E3483C"/>
    <w:rsid w:val="00E41FF3"/>
    <w:rsid w:val="00E57438"/>
    <w:rsid w:val="00E727E5"/>
    <w:rsid w:val="00E9585B"/>
    <w:rsid w:val="00EA5F33"/>
    <w:rsid w:val="00EB3378"/>
    <w:rsid w:val="00EB4181"/>
    <w:rsid w:val="00EB52B4"/>
    <w:rsid w:val="00EC23C5"/>
    <w:rsid w:val="00ED2130"/>
    <w:rsid w:val="00ED25A7"/>
    <w:rsid w:val="00EF22DE"/>
    <w:rsid w:val="00F1594D"/>
    <w:rsid w:val="00F5673E"/>
    <w:rsid w:val="00F614B6"/>
    <w:rsid w:val="00F75A5E"/>
    <w:rsid w:val="00F825AE"/>
    <w:rsid w:val="00FA33A8"/>
    <w:rsid w:val="00FC72F0"/>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paragraph" w:styleId="BalloonText">
    <w:name w:val="Balloon Text"/>
    <w:basedOn w:val="Normal"/>
    <w:link w:val="BalloonTextChar"/>
    <w:uiPriority w:val="99"/>
    <w:semiHidden/>
    <w:unhideWhenUsed/>
    <w:rsid w:val="00F75A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paragraph" w:styleId="BalloonText">
    <w:name w:val="Balloon Text"/>
    <w:basedOn w:val="Normal"/>
    <w:link w:val="BalloonTextChar"/>
    <w:uiPriority w:val="99"/>
    <w:semiHidden/>
    <w:unhideWhenUsed/>
    <w:rsid w:val="00F75A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garaves</dc:creator>
  <cp:lastModifiedBy>Berault Jerome EXT</cp:lastModifiedBy>
  <cp:revision>3</cp:revision>
  <cp:lastPrinted>2015-08-06T12:22:00Z</cp:lastPrinted>
  <dcterms:created xsi:type="dcterms:W3CDTF">2015-07-30T14:28:00Z</dcterms:created>
  <dcterms:modified xsi:type="dcterms:W3CDTF">2015-08-06T12:22:00Z</dcterms:modified>
</cp:coreProperties>
</file>