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8A0226">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IO/16/CFE/12808/JTR</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8A0226" w:rsidRDefault="008A0226" w:rsidP="008A0226">
      <w:pPr>
        <w:spacing w:after="0"/>
        <w:rPr>
          <w:b/>
          <w:u w:val="single"/>
        </w:rPr>
      </w:pPr>
    </w:p>
    <w:p w:rsidR="008A0226" w:rsidRPr="008A0226" w:rsidRDefault="008A0226" w:rsidP="008A0226">
      <w:pPr>
        <w:spacing w:after="0"/>
        <w:rPr>
          <w:b/>
          <w:u w:val="single"/>
        </w:rPr>
      </w:pPr>
      <w:r w:rsidRPr="008A0226">
        <w:rPr>
          <w:b/>
          <w:u w:val="single"/>
        </w:rPr>
        <w:t>Section 1</w:t>
      </w:r>
    </w:p>
    <w:p w:rsidR="008A0226" w:rsidRPr="008A0226" w:rsidRDefault="008A0226" w:rsidP="008A0226"/>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17E3D" w:rsidRPr="00D17E3D" w:rsidRDefault="00D17E3D" w:rsidP="00D17E3D">
      <w:pPr>
        <w:tabs>
          <w:tab w:val="left" w:pos="1134"/>
          <w:tab w:val="left" w:pos="5760"/>
        </w:tabs>
        <w:spacing w:after="0"/>
        <w:rPr>
          <w:rFonts w:eastAsia="平成明朝"/>
          <w:b/>
          <w:bCs/>
          <w:lang w:eastAsia="en-US"/>
        </w:rPr>
      </w:pPr>
    </w:p>
    <w:p w:rsidR="00D17E3D" w:rsidRDefault="00D17E3D" w:rsidP="00D17E3D">
      <w:pPr>
        <w:tabs>
          <w:tab w:val="left" w:pos="1134"/>
          <w:tab w:val="left" w:pos="5760"/>
        </w:tabs>
        <w:spacing w:after="0"/>
        <w:rPr>
          <w:rFonts w:eastAsia="平成明朝"/>
          <w:b/>
          <w:bCs/>
          <w:szCs w:val="24"/>
          <w:lang w:eastAsia="en-US"/>
        </w:rPr>
      </w:pPr>
      <w:r w:rsidRPr="00D17E3D">
        <w:rPr>
          <w:rFonts w:eastAsia="平成明朝"/>
          <w:b/>
          <w:bCs/>
          <w:lang w:eastAsia="en-US"/>
        </w:rPr>
        <w:t xml:space="preserve">Firm and Fixed Total Contract Price:  </w:t>
      </w:r>
      <w:r w:rsidRPr="00D17E3D">
        <w:rPr>
          <w:rFonts w:eastAsia="平成明朝"/>
          <w:b/>
          <w:bCs/>
          <w:szCs w:val="24"/>
          <w:lang w:eastAsia="en-US"/>
        </w:rPr>
        <w:t xml:space="preserve">€______________ </w:t>
      </w:r>
    </w:p>
    <w:p w:rsidR="002101ED" w:rsidRDefault="00695AA5" w:rsidP="00695AA5">
      <w:pPr>
        <w:tabs>
          <w:tab w:val="left" w:pos="840"/>
        </w:tabs>
        <w:spacing w:before="120" w:after="120"/>
        <w:ind w:left="-147"/>
        <w:rPr>
          <w:szCs w:val="24"/>
        </w:rPr>
      </w:pPr>
      <w:r>
        <w:rPr>
          <w:szCs w:val="24"/>
        </w:rPr>
        <w:tab/>
      </w:r>
    </w:p>
    <w:tbl>
      <w:tblPr>
        <w:tblW w:w="9498" w:type="dxa"/>
        <w:tblInd w:w="108" w:type="dxa"/>
        <w:tblCellMar>
          <w:left w:w="0" w:type="dxa"/>
          <w:right w:w="0" w:type="dxa"/>
        </w:tblCellMar>
        <w:tblLook w:val="04A0" w:firstRow="1" w:lastRow="0" w:firstColumn="1" w:lastColumn="0" w:noHBand="0" w:noVBand="1"/>
      </w:tblPr>
      <w:tblGrid>
        <w:gridCol w:w="709"/>
        <w:gridCol w:w="6237"/>
        <w:gridCol w:w="1134"/>
        <w:gridCol w:w="1418"/>
      </w:tblGrid>
      <w:tr w:rsidR="002101ED" w:rsidRPr="002101ED" w:rsidTr="002101E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01ED" w:rsidRPr="002101ED" w:rsidRDefault="002101ED" w:rsidP="002101ED">
            <w:pPr>
              <w:spacing w:before="120" w:after="100" w:line="276" w:lineRule="auto"/>
              <w:jc w:val="center"/>
              <w:rPr>
                <w:rFonts w:eastAsia="Calibri"/>
                <w:b/>
                <w:bCs/>
                <w:szCs w:val="24"/>
                <w:lang w:eastAsia="en-US"/>
              </w:rPr>
            </w:pPr>
            <w:r w:rsidRPr="002101ED">
              <w:rPr>
                <w:rFonts w:eastAsia="Calibri"/>
                <w:b/>
                <w:bCs/>
                <w:szCs w:val="22"/>
                <w:lang w:eastAsia="en-US"/>
              </w:rPr>
              <w:t>D #</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01ED" w:rsidRPr="002101ED" w:rsidRDefault="002101ED" w:rsidP="002101ED">
            <w:pPr>
              <w:spacing w:before="120" w:after="100" w:line="276" w:lineRule="auto"/>
              <w:jc w:val="center"/>
              <w:rPr>
                <w:rFonts w:eastAsia="Calibri"/>
                <w:b/>
                <w:bCs/>
                <w:szCs w:val="24"/>
                <w:lang w:eastAsia="en-US"/>
              </w:rPr>
            </w:pPr>
            <w:r w:rsidRPr="002101ED">
              <w:rPr>
                <w:rFonts w:eastAsia="Calibri"/>
                <w:b/>
                <w:bCs/>
                <w:szCs w:val="22"/>
                <w:lang w:eastAsia="en-US"/>
              </w:rPr>
              <w:t>Description</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01ED" w:rsidRPr="002101ED" w:rsidRDefault="002101ED" w:rsidP="002101ED">
            <w:pPr>
              <w:spacing w:before="120" w:after="100" w:line="276" w:lineRule="auto"/>
              <w:jc w:val="center"/>
              <w:rPr>
                <w:rFonts w:eastAsia="Calibri"/>
                <w:b/>
                <w:bCs/>
                <w:szCs w:val="24"/>
                <w:lang w:eastAsia="en-US"/>
              </w:rPr>
            </w:pPr>
            <w:r>
              <w:rPr>
                <w:rFonts w:eastAsia="Calibri"/>
                <w:b/>
                <w:bCs/>
                <w:szCs w:val="22"/>
                <w:lang w:eastAsia="en-US"/>
              </w:rPr>
              <w:t xml:space="preserve">Est </w:t>
            </w:r>
            <w:r w:rsidRPr="002101ED">
              <w:rPr>
                <w:rFonts w:eastAsia="Calibri"/>
                <w:b/>
                <w:bCs/>
                <w:szCs w:val="22"/>
                <w:lang w:eastAsia="en-US"/>
              </w:rPr>
              <w:t>Due Dates</w:t>
            </w:r>
          </w:p>
        </w:tc>
        <w:tc>
          <w:tcPr>
            <w:tcW w:w="1418" w:type="dxa"/>
            <w:tcBorders>
              <w:top w:val="single" w:sz="8" w:space="0" w:color="auto"/>
              <w:left w:val="single" w:sz="8" w:space="0" w:color="auto"/>
              <w:bottom w:val="single" w:sz="8" w:space="0" w:color="auto"/>
              <w:right w:val="single" w:sz="8" w:space="0" w:color="auto"/>
            </w:tcBorders>
            <w:vAlign w:val="center"/>
          </w:tcPr>
          <w:p w:rsidR="002101ED" w:rsidRDefault="002101ED" w:rsidP="002101ED">
            <w:pPr>
              <w:spacing w:after="0" w:line="276" w:lineRule="auto"/>
              <w:jc w:val="center"/>
              <w:rPr>
                <w:rFonts w:eastAsia="Calibri"/>
                <w:b/>
                <w:bCs/>
                <w:szCs w:val="22"/>
                <w:lang w:eastAsia="en-US"/>
              </w:rPr>
            </w:pPr>
            <w:r>
              <w:rPr>
                <w:rFonts w:eastAsia="Calibri"/>
                <w:b/>
                <w:bCs/>
                <w:szCs w:val="22"/>
                <w:lang w:eastAsia="en-US"/>
              </w:rPr>
              <w:t>Price</w:t>
            </w:r>
          </w:p>
          <w:p w:rsidR="002101ED" w:rsidRPr="002101ED" w:rsidRDefault="002101ED" w:rsidP="002101ED">
            <w:pPr>
              <w:spacing w:after="0" w:line="276" w:lineRule="auto"/>
              <w:jc w:val="center"/>
              <w:rPr>
                <w:rFonts w:eastAsia="Calibri"/>
                <w:b/>
                <w:bCs/>
                <w:szCs w:val="22"/>
                <w:lang w:eastAsia="en-US"/>
              </w:rPr>
            </w:pPr>
            <w:r>
              <w:rPr>
                <w:rFonts w:eastAsia="Calibri"/>
                <w:b/>
                <w:bCs/>
                <w:szCs w:val="22"/>
                <w:lang w:eastAsia="en-US"/>
              </w:rPr>
              <w:t>(EUR)</w:t>
            </w:r>
          </w:p>
        </w:tc>
      </w:tr>
      <w:tr w:rsidR="002101ED" w:rsidRPr="002101ED" w:rsidTr="002101E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01ED" w:rsidRPr="002101ED" w:rsidRDefault="002101ED" w:rsidP="002101ED">
            <w:pPr>
              <w:spacing w:before="120" w:after="100" w:line="276" w:lineRule="auto"/>
              <w:jc w:val="center"/>
              <w:rPr>
                <w:rFonts w:eastAsia="Calibri"/>
                <w:szCs w:val="24"/>
                <w:lang w:eastAsia="en-US"/>
              </w:rPr>
            </w:pPr>
            <w:r w:rsidRPr="002101ED">
              <w:rPr>
                <w:rFonts w:eastAsia="Calibri"/>
                <w:szCs w:val="22"/>
                <w:lang w:eastAsia="en-US"/>
              </w:rPr>
              <w:t>D01</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2101ED" w:rsidRPr="002101ED" w:rsidRDefault="002101ED" w:rsidP="002101ED">
            <w:pPr>
              <w:spacing w:before="60" w:after="0"/>
              <w:rPr>
                <w:rFonts w:eastAsia="Calibri"/>
                <w:szCs w:val="24"/>
                <w:lang w:eastAsia="en-US"/>
              </w:rPr>
            </w:pPr>
            <w:r w:rsidRPr="002101ED">
              <w:rPr>
                <w:rFonts w:eastAsia="Calibri"/>
                <w:szCs w:val="24"/>
                <w:lang w:eastAsia="en-US"/>
              </w:rPr>
              <w:t>Review the current mm-wave design of the CTS</w:t>
            </w:r>
            <w:r w:rsidRPr="002101ED">
              <w:rPr>
                <w:rFonts w:eastAsia="Calibri"/>
                <w:szCs w:val="22"/>
                <w:lang w:eastAsia="en-US"/>
              </w:rPr>
              <w:t xml:space="preserve"> system located in the first plasma EP#12. Summarize findings in the report.</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01ED" w:rsidRPr="002101ED" w:rsidRDefault="002101ED" w:rsidP="002101ED">
            <w:pPr>
              <w:spacing w:before="120" w:after="100" w:line="276" w:lineRule="auto"/>
              <w:jc w:val="center"/>
              <w:rPr>
                <w:rFonts w:eastAsia="Calibri"/>
                <w:szCs w:val="24"/>
                <w:lang w:eastAsia="en-US"/>
              </w:rPr>
            </w:pPr>
            <w:r w:rsidRPr="002101ED">
              <w:rPr>
                <w:rFonts w:eastAsia="Calibri"/>
                <w:szCs w:val="22"/>
                <w:lang w:eastAsia="en-US"/>
              </w:rPr>
              <w:t>T0 + 1 month</w:t>
            </w:r>
          </w:p>
        </w:tc>
        <w:tc>
          <w:tcPr>
            <w:tcW w:w="1418" w:type="dxa"/>
            <w:tcBorders>
              <w:top w:val="nil"/>
              <w:left w:val="single" w:sz="8" w:space="0" w:color="auto"/>
              <w:bottom w:val="single" w:sz="8" w:space="0" w:color="auto"/>
              <w:right w:val="single" w:sz="8" w:space="0" w:color="auto"/>
            </w:tcBorders>
          </w:tcPr>
          <w:p w:rsidR="002101ED" w:rsidRPr="002101ED" w:rsidRDefault="002101ED" w:rsidP="002101ED">
            <w:pPr>
              <w:spacing w:before="120" w:after="100" w:line="276" w:lineRule="auto"/>
              <w:jc w:val="center"/>
              <w:rPr>
                <w:rFonts w:eastAsia="Calibri"/>
                <w:szCs w:val="22"/>
                <w:lang w:eastAsia="en-US"/>
              </w:rPr>
            </w:pPr>
          </w:p>
        </w:tc>
      </w:tr>
      <w:tr w:rsidR="002101ED" w:rsidRPr="002101ED" w:rsidTr="002101E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01ED" w:rsidRPr="002101ED" w:rsidRDefault="002101ED" w:rsidP="002101ED">
            <w:pPr>
              <w:spacing w:before="120" w:after="100" w:line="276" w:lineRule="auto"/>
              <w:jc w:val="center"/>
              <w:rPr>
                <w:rFonts w:eastAsia="Calibri"/>
                <w:szCs w:val="24"/>
                <w:lang w:eastAsia="en-US"/>
              </w:rPr>
            </w:pPr>
            <w:r w:rsidRPr="002101ED">
              <w:rPr>
                <w:rFonts w:eastAsia="Calibri"/>
                <w:szCs w:val="22"/>
                <w:lang w:eastAsia="en-US"/>
              </w:rPr>
              <w:t>D02</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2101ED" w:rsidRPr="002101ED" w:rsidRDefault="002101ED" w:rsidP="002101ED">
            <w:pPr>
              <w:spacing w:before="120" w:after="100" w:line="276" w:lineRule="auto"/>
              <w:rPr>
                <w:rFonts w:eastAsia="Calibri"/>
                <w:szCs w:val="24"/>
                <w:lang w:eastAsia="en-US"/>
              </w:rPr>
            </w:pPr>
            <w:r w:rsidRPr="002101ED">
              <w:rPr>
                <w:rFonts w:eastAsia="Calibri"/>
                <w:szCs w:val="24"/>
                <w:lang w:eastAsia="en-US"/>
              </w:rPr>
              <w:t>Provide assessment of CTS ex-vessel transmission line in terms of compliance with confinement, fire zoning and vacuum requirements. Make sure that corresponding interfaces are enabled. Come up with realistic and feasible installation sequence for CTS ex-vessel transmission lines and sources</w:t>
            </w:r>
            <w:r w:rsidRPr="002101ED">
              <w:rPr>
                <w:rFonts w:eastAsia="Calibri"/>
                <w:szCs w:val="22"/>
                <w:lang w:eastAsia="en-US"/>
              </w:rPr>
              <w:t>. Prepare a report in the IDM.</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01ED" w:rsidRPr="002101ED" w:rsidRDefault="002101ED" w:rsidP="002101ED">
            <w:pPr>
              <w:spacing w:before="120" w:after="100" w:line="276" w:lineRule="auto"/>
              <w:jc w:val="center"/>
              <w:rPr>
                <w:rFonts w:eastAsia="Calibri"/>
                <w:szCs w:val="24"/>
                <w:lang w:eastAsia="en-US"/>
              </w:rPr>
            </w:pPr>
            <w:r w:rsidRPr="002101ED">
              <w:rPr>
                <w:rFonts w:eastAsia="Calibri"/>
                <w:szCs w:val="22"/>
                <w:lang w:eastAsia="en-US"/>
              </w:rPr>
              <w:t>T0 + 3 months</w:t>
            </w:r>
          </w:p>
        </w:tc>
        <w:tc>
          <w:tcPr>
            <w:tcW w:w="1418" w:type="dxa"/>
            <w:tcBorders>
              <w:top w:val="nil"/>
              <w:left w:val="single" w:sz="8" w:space="0" w:color="auto"/>
              <w:bottom w:val="single" w:sz="8" w:space="0" w:color="auto"/>
              <w:right w:val="single" w:sz="8" w:space="0" w:color="auto"/>
            </w:tcBorders>
          </w:tcPr>
          <w:p w:rsidR="002101ED" w:rsidRPr="002101ED" w:rsidRDefault="002101ED" w:rsidP="002101ED">
            <w:pPr>
              <w:spacing w:before="120" w:after="100" w:line="276" w:lineRule="auto"/>
              <w:jc w:val="center"/>
              <w:rPr>
                <w:rFonts w:eastAsia="Calibri"/>
                <w:szCs w:val="22"/>
                <w:lang w:eastAsia="en-US"/>
              </w:rPr>
            </w:pPr>
          </w:p>
        </w:tc>
      </w:tr>
      <w:tr w:rsidR="002101ED" w:rsidRPr="002101ED" w:rsidTr="002101E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01ED" w:rsidRPr="002101ED" w:rsidRDefault="002101ED" w:rsidP="002101ED">
            <w:pPr>
              <w:spacing w:before="120" w:after="100" w:line="276" w:lineRule="auto"/>
              <w:jc w:val="center"/>
              <w:rPr>
                <w:rFonts w:eastAsia="Calibri"/>
                <w:szCs w:val="24"/>
                <w:lang w:eastAsia="en-US"/>
              </w:rPr>
            </w:pPr>
            <w:r w:rsidRPr="002101ED">
              <w:rPr>
                <w:rFonts w:eastAsia="Calibri"/>
                <w:szCs w:val="22"/>
                <w:lang w:eastAsia="en-US"/>
              </w:rPr>
              <w:t>D03</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2101ED" w:rsidRPr="002101ED" w:rsidRDefault="002101ED" w:rsidP="002101ED">
            <w:pPr>
              <w:spacing w:before="120" w:after="100" w:line="276" w:lineRule="auto"/>
              <w:rPr>
                <w:rFonts w:eastAsia="Calibri"/>
                <w:szCs w:val="24"/>
                <w:lang w:eastAsia="en-US"/>
              </w:rPr>
            </w:pPr>
            <w:r w:rsidRPr="002101ED">
              <w:rPr>
                <w:rFonts w:eastAsia="Calibri"/>
                <w:szCs w:val="24"/>
                <w:lang w:eastAsia="en-US"/>
              </w:rPr>
              <w:t>Review the input mm-wave and mechanical design of CTS in-port plug components and in-port cell port interspace components and agree the models for EqP#12 port integration PDR.</w:t>
            </w:r>
            <w:r w:rsidRPr="002101ED">
              <w:rPr>
                <w:rFonts w:eastAsia="Calibri"/>
                <w:szCs w:val="22"/>
                <w:lang w:eastAsia="en-US"/>
              </w:rPr>
              <w:t xml:space="preserve"> Prepare a report in the IDM.</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01ED" w:rsidRPr="002101ED" w:rsidRDefault="002101ED" w:rsidP="002101ED">
            <w:pPr>
              <w:spacing w:before="120" w:after="100" w:line="276" w:lineRule="auto"/>
              <w:jc w:val="center"/>
              <w:rPr>
                <w:rFonts w:eastAsia="Calibri"/>
                <w:szCs w:val="24"/>
                <w:lang w:eastAsia="en-US"/>
              </w:rPr>
            </w:pPr>
            <w:r w:rsidRPr="002101ED">
              <w:rPr>
                <w:rFonts w:eastAsia="Calibri"/>
                <w:szCs w:val="22"/>
                <w:lang w:eastAsia="en-US"/>
              </w:rPr>
              <w:t>T0 + 6 months</w:t>
            </w:r>
          </w:p>
        </w:tc>
        <w:tc>
          <w:tcPr>
            <w:tcW w:w="1418" w:type="dxa"/>
            <w:tcBorders>
              <w:top w:val="nil"/>
              <w:left w:val="single" w:sz="8" w:space="0" w:color="auto"/>
              <w:bottom w:val="single" w:sz="8" w:space="0" w:color="auto"/>
              <w:right w:val="single" w:sz="8" w:space="0" w:color="auto"/>
            </w:tcBorders>
          </w:tcPr>
          <w:p w:rsidR="002101ED" w:rsidRPr="002101ED" w:rsidRDefault="002101ED" w:rsidP="002101ED">
            <w:pPr>
              <w:spacing w:before="120" w:after="100" w:line="276" w:lineRule="auto"/>
              <w:jc w:val="center"/>
              <w:rPr>
                <w:rFonts w:eastAsia="Calibri"/>
                <w:szCs w:val="22"/>
                <w:lang w:eastAsia="en-US"/>
              </w:rPr>
            </w:pPr>
          </w:p>
        </w:tc>
      </w:tr>
      <w:tr w:rsidR="002101ED" w:rsidRPr="002101ED" w:rsidTr="002101E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01ED" w:rsidRPr="002101ED" w:rsidRDefault="002101ED" w:rsidP="002101ED">
            <w:pPr>
              <w:spacing w:before="120" w:after="100" w:line="276" w:lineRule="auto"/>
              <w:jc w:val="center"/>
              <w:rPr>
                <w:rFonts w:eastAsia="Calibri"/>
                <w:szCs w:val="24"/>
                <w:lang w:eastAsia="en-US"/>
              </w:rPr>
            </w:pPr>
            <w:r w:rsidRPr="002101ED">
              <w:rPr>
                <w:rFonts w:eastAsia="Calibri"/>
                <w:szCs w:val="22"/>
                <w:lang w:eastAsia="en-US"/>
              </w:rPr>
              <w:t>D04</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01ED" w:rsidRPr="002101ED" w:rsidRDefault="002101ED" w:rsidP="002101ED">
            <w:pPr>
              <w:spacing w:before="120" w:after="100" w:line="276" w:lineRule="auto"/>
              <w:rPr>
                <w:rFonts w:eastAsia="Calibri"/>
                <w:szCs w:val="24"/>
                <w:lang w:eastAsia="en-US"/>
              </w:rPr>
            </w:pPr>
            <w:r w:rsidRPr="002101ED">
              <w:rPr>
                <w:rFonts w:eastAsia="Calibri"/>
                <w:szCs w:val="24"/>
                <w:lang w:eastAsia="en-US"/>
              </w:rPr>
              <w:t>Review the outcome of the first plasma port integration EP#12 design review with respect to the CTS system and assess impact of changes on the system. Propose engineering solutions to improve designs and document in the IDM.</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01ED" w:rsidRPr="002101ED" w:rsidRDefault="002101ED" w:rsidP="002101ED">
            <w:pPr>
              <w:spacing w:before="120" w:after="100" w:line="276" w:lineRule="auto"/>
              <w:jc w:val="center"/>
              <w:rPr>
                <w:rFonts w:eastAsia="Calibri"/>
                <w:szCs w:val="22"/>
                <w:lang w:eastAsia="en-US"/>
              </w:rPr>
            </w:pPr>
            <w:r w:rsidRPr="002101ED">
              <w:rPr>
                <w:rFonts w:eastAsia="Calibri"/>
                <w:szCs w:val="22"/>
                <w:lang w:eastAsia="en-US"/>
              </w:rPr>
              <w:t>T0 + 9 months</w:t>
            </w:r>
          </w:p>
        </w:tc>
        <w:tc>
          <w:tcPr>
            <w:tcW w:w="1418" w:type="dxa"/>
            <w:tcBorders>
              <w:top w:val="single" w:sz="8" w:space="0" w:color="auto"/>
              <w:left w:val="single" w:sz="8" w:space="0" w:color="auto"/>
              <w:bottom w:val="single" w:sz="8" w:space="0" w:color="auto"/>
              <w:right w:val="single" w:sz="8" w:space="0" w:color="auto"/>
            </w:tcBorders>
          </w:tcPr>
          <w:p w:rsidR="002101ED" w:rsidRPr="002101ED" w:rsidRDefault="002101ED" w:rsidP="002101ED">
            <w:pPr>
              <w:spacing w:before="120" w:after="100" w:line="276" w:lineRule="auto"/>
              <w:jc w:val="center"/>
              <w:rPr>
                <w:rFonts w:eastAsia="Calibri"/>
                <w:szCs w:val="22"/>
                <w:lang w:eastAsia="en-US"/>
              </w:rPr>
            </w:pPr>
          </w:p>
        </w:tc>
      </w:tr>
    </w:tbl>
    <w:p w:rsidR="00CE4150" w:rsidRDefault="00CE4150"/>
    <w:p w:rsidR="002101ED" w:rsidRDefault="002101ED"/>
    <w:tbl>
      <w:tblPr>
        <w:tblW w:w="9498" w:type="dxa"/>
        <w:tblInd w:w="108" w:type="dxa"/>
        <w:tblCellMar>
          <w:left w:w="0" w:type="dxa"/>
          <w:right w:w="0" w:type="dxa"/>
        </w:tblCellMar>
        <w:tblLook w:val="04A0" w:firstRow="1" w:lastRow="0" w:firstColumn="1" w:lastColumn="0" w:noHBand="0" w:noVBand="1"/>
      </w:tblPr>
      <w:tblGrid>
        <w:gridCol w:w="709"/>
        <w:gridCol w:w="6517"/>
        <w:gridCol w:w="1134"/>
        <w:gridCol w:w="1138"/>
      </w:tblGrid>
      <w:tr w:rsidR="002101ED" w:rsidRPr="002101ED" w:rsidTr="002101E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01ED" w:rsidRPr="002101ED" w:rsidRDefault="002101ED" w:rsidP="002101ED">
            <w:pPr>
              <w:spacing w:before="120" w:after="100" w:line="276" w:lineRule="auto"/>
              <w:jc w:val="center"/>
              <w:rPr>
                <w:rFonts w:eastAsia="Calibri"/>
                <w:szCs w:val="24"/>
                <w:lang w:eastAsia="en-US"/>
              </w:rPr>
            </w:pPr>
            <w:r w:rsidRPr="002101ED">
              <w:rPr>
                <w:rFonts w:eastAsia="Calibri"/>
                <w:szCs w:val="22"/>
                <w:lang w:eastAsia="en-US"/>
              </w:rPr>
              <w:t>D05</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01ED" w:rsidRPr="002101ED" w:rsidRDefault="002101ED" w:rsidP="002101ED">
            <w:pPr>
              <w:spacing w:before="120" w:after="100" w:line="276" w:lineRule="auto"/>
              <w:rPr>
                <w:rFonts w:eastAsia="Calibri"/>
                <w:szCs w:val="24"/>
                <w:lang w:eastAsia="en-US"/>
              </w:rPr>
            </w:pPr>
            <w:r w:rsidRPr="002101ED">
              <w:rPr>
                <w:rFonts w:eastAsia="Calibri"/>
                <w:szCs w:val="24"/>
                <w:lang w:eastAsia="en-US"/>
              </w:rPr>
              <w:t>Update a mechanical design for CTS system and infrastructures in Equatorial Port #12. Document the design changes and prepare inputs for System Load Specification production for FDR level design.</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01ED" w:rsidRPr="002101ED" w:rsidRDefault="002101ED" w:rsidP="002101ED">
            <w:pPr>
              <w:spacing w:before="120" w:after="100" w:line="276" w:lineRule="auto"/>
              <w:jc w:val="center"/>
              <w:rPr>
                <w:rFonts w:eastAsia="Calibri"/>
                <w:szCs w:val="22"/>
                <w:lang w:eastAsia="en-US"/>
              </w:rPr>
            </w:pPr>
            <w:r w:rsidRPr="002101ED">
              <w:rPr>
                <w:rFonts w:eastAsia="Calibri"/>
                <w:szCs w:val="22"/>
                <w:lang w:eastAsia="en-US"/>
              </w:rPr>
              <w:t>T0 + 10 months</w:t>
            </w:r>
          </w:p>
        </w:tc>
        <w:tc>
          <w:tcPr>
            <w:tcW w:w="1134" w:type="dxa"/>
            <w:tcBorders>
              <w:top w:val="single" w:sz="8" w:space="0" w:color="auto"/>
              <w:left w:val="single" w:sz="8" w:space="0" w:color="auto"/>
              <w:bottom w:val="single" w:sz="8" w:space="0" w:color="auto"/>
              <w:right w:val="single" w:sz="8" w:space="0" w:color="auto"/>
            </w:tcBorders>
          </w:tcPr>
          <w:p w:rsidR="002101ED" w:rsidRPr="002101ED" w:rsidRDefault="002101ED" w:rsidP="002101ED">
            <w:pPr>
              <w:spacing w:before="120" w:after="100" w:line="276" w:lineRule="auto"/>
              <w:jc w:val="center"/>
              <w:rPr>
                <w:rFonts w:eastAsia="Calibri"/>
                <w:szCs w:val="22"/>
                <w:lang w:eastAsia="en-US"/>
              </w:rPr>
            </w:pPr>
          </w:p>
        </w:tc>
      </w:tr>
      <w:tr w:rsidR="002101ED" w:rsidRPr="002101ED" w:rsidTr="002101E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01ED" w:rsidRPr="002101ED" w:rsidRDefault="002101ED" w:rsidP="002101ED">
            <w:pPr>
              <w:spacing w:before="120" w:after="100" w:line="276" w:lineRule="auto"/>
              <w:jc w:val="center"/>
              <w:rPr>
                <w:rFonts w:eastAsia="Calibri"/>
                <w:szCs w:val="22"/>
                <w:lang w:eastAsia="en-US"/>
              </w:rPr>
            </w:pPr>
            <w:r w:rsidRPr="002101ED">
              <w:rPr>
                <w:rFonts w:eastAsia="Calibri"/>
                <w:szCs w:val="22"/>
                <w:lang w:eastAsia="en-US"/>
              </w:rPr>
              <w:t>D06</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01ED" w:rsidRPr="002101ED" w:rsidRDefault="002101ED" w:rsidP="002101ED">
            <w:pPr>
              <w:spacing w:before="120" w:after="100" w:line="276" w:lineRule="auto"/>
              <w:rPr>
                <w:rFonts w:eastAsia="Calibri"/>
                <w:szCs w:val="24"/>
                <w:lang w:eastAsia="en-US"/>
              </w:rPr>
            </w:pPr>
            <w:r w:rsidRPr="002101ED">
              <w:rPr>
                <w:rFonts w:eastAsia="Calibri"/>
                <w:szCs w:val="24"/>
                <w:lang w:eastAsia="en-US"/>
              </w:rPr>
              <w:t>Assess integration of microwave systems (in-vessel, in-port plugs and ex-vessel) aimed for the first plasma operations in terms of mm-wave performance and structural integrity</w:t>
            </w:r>
            <w:r w:rsidRPr="002101ED">
              <w:rPr>
                <w:rFonts w:eastAsia="Calibri"/>
                <w:szCs w:val="22"/>
                <w:lang w:eastAsia="en-US"/>
              </w:rPr>
              <w:t>.  Propose solutions for components to withstand loads without affecting their functional performance. Prepare a report in the IDM.</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101ED" w:rsidRPr="002101ED" w:rsidRDefault="002101ED" w:rsidP="002101ED">
            <w:pPr>
              <w:spacing w:before="120" w:after="100" w:line="276" w:lineRule="auto"/>
              <w:jc w:val="center"/>
              <w:rPr>
                <w:rFonts w:eastAsia="Calibri"/>
                <w:szCs w:val="22"/>
                <w:lang w:eastAsia="en-US"/>
              </w:rPr>
            </w:pPr>
            <w:r w:rsidRPr="002101ED">
              <w:rPr>
                <w:rFonts w:eastAsia="Calibri"/>
                <w:szCs w:val="22"/>
                <w:lang w:eastAsia="en-US"/>
              </w:rPr>
              <w:t>T0 + 12 mo</w:t>
            </w:r>
            <w:r>
              <w:rPr>
                <w:rFonts w:eastAsia="Calibri"/>
                <w:szCs w:val="22"/>
                <w:lang w:eastAsia="en-US"/>
              </w:rPr>
              <w:t>n</w:t>
            </w:r>
            <w:r w:rsidRPr="002101ED">
              <w:rPr>
                <w:rFonts w:eastAsia="Calibri"/>
                <w:szCs w:val="22"/>
                <w:lang w:eastAsia="en-US"/>
              </w:rPr>
              <w:t>ths</w:t>
            </w:r>
          </w:p>
        </w:tc>
        <w:tc>
          <w:tcPr>
            <w:tcW w:w="1134" w:type="dxa"/>
            <w:tcBorders>
              <w:top w:val="single" w:sz="8" w:space="0" w:color="auto"/>
              <w:left w:val="single" w:sz="8" w:space="0" w:color="auto"/>
              <w:bottom w:val="single" w:sz="8" w:space="0" w:color="auto"/>
              <w:right w:val="single" w:sz="8" w:space="0" w:color="auto"/>
            </w:tcBorders>
          </w:tcPr>
          <w:p w:rsidR="002101ED" w:rsidRPr="002101ED" w:rsidRDefault="002101ED" w:rsidP="002101ED">
            <w:pPr>
              <w:spacing w:before="120" w:after="100" w:line="276" w:lineRule="auto"/>
              <w:jc w:val="center"/>
              <w:rPr>
                <w:rFonts w:eastAsia="Calibri"/>
                <w:szCs w:val="22"/>
                <w:lang w:eastAsia="en-US"/>
              </w:rPr>
            </w:pPr>
          </w:p>
        </w:tc>
      </w:tr>
      <w:tr w:rsidR="002101ED" w:rsidTr="00210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709" w:type="dxa"/>
          <w:trHeight w:val="632"/>
        </w:trPr>
        <w:tc>
          <w:tcPr>
            <w:tcW w:w="7650" w:type="dxa"/>
            <w:gridSpan w:val="2"/>
            <w:vAlign w:val="center"/>
          </w:tcPr>
          <w:p w:rsidR="002101ED" w:rsidRPr="002101ED" w:rsidRDefault="009D1CD9" w:rsidP="002101ED">
            <w:pPr>
              <w:tabs>
                <w:tab w:val="left" w:pos="2700"/>
              </w:tabs>
              <w:spacing w:before="120" w:after="120"/>
              <w:ind w:left="-147"/>
              <w:jc w:val="center"/>
              <w:rPr>
                <w:b/>
                <w:szCs w:val="24"/>
              </w:rPr>
            </w:pPr>
            <w:r>
              <w:rPr>
                <w:b/>
                <w:szCs w:val="24"/>
              </w:rPr>
              <w:t xml:space="preserve">TOTAL </w:t>
            </w:r>
            <w:r w:rsidR="002101ED" w:rsidRPr="002101ED">
              <w:rPr>
                <w:b/>
                <w:szCs w:val="24"/>
              </w:rPr>
              <w:t>FIRM</w:t>
            </w:r>
            <w:r>
              <w:rPr>
                <w:b/>
                <w:szCs w:val="24"/>
              </w:rPr>
              <w:t xml:space="preserve"> &amp;</w:t>
            </w:r>
            <w:r w:rsidR="002101ED" w:rsidRPr="002101ED">
              <w:rPr>
                <w:b/>
                <w:szCs w:val="24"/>
              </w:rPr>
              <w:t xml:space="preserve"> FIXED PRICE</w:t>
            </w:r>
            <w:r>
              <w:rPr>
                <w:b/>
                <w:szCs w:val="24"/>
              </w:rPr>
              <w:t xml:space="preserve"> (EUR)</w:t>
            </w:r>
          </w:p>
        </w:tc>
        <w:tc>
          <w:tcPr>
            <w:tcW w:w="1139" w:type="dxa"/>
            <w:vAlign w:val="center"/>
          </w:tcPr>
          <w:p w:rsidR="002101ED" w:rsidRDefault="002101ED" w:rsidP="002101ED">
            <w:pPr>
              <w:tabs>
                <w:tab w:val="left" w:pos="840"/>
              </w:tabs>
              <w:spacing w:before="120" w:after="120"/>
              <w:jc w:val="center"/>
              <w:rPr>
                <w:szCs w:val="24"/>
              </w:rPr>
            </w:pPr>
          </w:p>
        </w:tc>
      </w:tr>
    </w:tbl>
    <w:p w:rsidR="00695AA5" w:rsidRDefault="00695AA5" w:rsidP="002101ED">
      <w:pPr>
        <w:tabs>
          <w:tab w:val="left" w:pos="840"/>
        </w:tabs>
        <w:spacing w:before="120" w:after="120"/>
        <w:ind w:left="-147"/>
        <w:rPr>
          <w:szCs w:val="24"/>
        </w:rPr>
      </w:pPr>
    </w:p>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9D1CD9">
        <w:rPr>
          <w:szCs w:val="24"/>
        </w:rPr>
        <w:t>ITER_D_</w:t>
      </w:r>
      <w:r w:rsidR="009D1CD9" w:rsidRPr="009D1CD9">
        <w:rPr>
          <w:szCs w:val="24"/>
        </w:rPr>
        <w:t>SVKFE6</w:t>
      </w:r>
      <w:r w:rsidR="009D1CD9">
        <w:rPr>
          <w:szCs w:val="24"/>
        </w:rPr>
        <w:t xml:space="preserve"> v2.0</w:t>
      </w:r>
    </w:p>
    <w:p w:rsidR="009C158F" w:rsidRDefault="009C158F" w:rsidP="009C158F">
      <w:pPr>
        <w:tabs>
          <w:tab w:val="left" w:pos="1134"/>
          <w:tab w:val="left" w:pos="5760"/>
        </w:tabs>
        <w:spacing w:after="0"/>
        <w:rPr>
          <w:bCs/>
          <w:szCs w:val="24"/>
        </w:rPr>
      </w:pPr>
    </w:p>
    <w:p w:rsidR="00EB462B" w:rsidRPr="009C158F" w:rsidRDefault="009C158F" w:rsidP="009C158F">
      <w:pPr>
        <w:tabs>
          <w:tab w:val="left" w:pos="1134"/>
          <w:tab w:val="left" w:pos="5760"/>
        </w:tabs>
        <w:spacing w:after="0"/>
        <w:rPr>
          <w:bCs/>
          <w:szCs w:val="24"/>
        </w:rPr>
      </w:pPr>
      <w:r>
        <w:rPr>
          <w:bCs/>
          <w:szCs w:val="24"/>
        </w:rPr>
        <w:t xml:space="preserve">For payments </w:t>
      </w:r>
      <w:r w:rsidRPr="009C158F">
        <w:rPr>
          <w:bCs/>
          <w:szCs w:val="24"/>
        </w:rPr>
        <w:t>IO suggests that</w:t>
      </w:r>
      <w:r w:rsidRPr="009C158F">
        <w:rPr>
          <w:b/>
          <w:bCs/>
          <w:szCs w:val="24"/>
        </w:rPr>
        <w:t xml:space="preserve"> </w:t>
      </w:r>
      <w:r w:rsidRPr="009C158F">
        <w:rPr>
          <w:bCs/>
          <w:szCs w:val="24"/>
        </w:rPr>
        <w:t>i</w:t>
      </w:r>
      <w:r w:rsidR="00EB462B" w:rsidRPr="009C158F">
        <w:rPr>
          <w:bCs/>
          <w:szCs w:val="24"/>
        </w:rPr>
        <w:t xml:space="preserve">nvoices may be submitted upon the satisfactory completion of the deliverables as stated in the table above. Payments will be made following the acceptance and approval by the IO responsible officer of the corresponding deliverable in accordance with the technical specification </w:t>
      </w:r>
      <w:r w:rsidR="009D1CD9" w:rsidRPr="009C158F">
        <w:rPr>
          <w:bCs/>
          <w:szCs w:val="24"/>
        </w:rPr>
        <w:t xml:space="preserve">ITER_D_SVKFE6 v2.0 </w:t>
      </w:r>
      <w:r w:rsidR="00EB462B" w:rsidRPr="009C158F">
        <w:rPr>
          <w:bCs/>
          <w:szCs w:val="24"/>
        </w:rPr>
        <w:t xml:space="preserve">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made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5F53AC" w:rsidRDefault="005F53AC" w:rsidP="00F06306">
      <w:pPr>
        <w:spacing w:before="120" w:after="120"/>
        <w:ind w:left="-147"/>
        <w:rPr>
          <w:szCs w:val="24"/>
        </w:rPr>
      </w:pPr>
      <w:bookmarkStart w:id="0" w:name="_GoBack"/>
      <w:bookmarkEnd w:id="0"/>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9A3EB9">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9A3EB9">
              <w:rPr>
                <w:b/>
                <w:sz w:val="28"/>
                <w:szCs w:val="28"/>
              </w:rPr>
              <w:t>6</w:t>
            </w:r>
            <w:r>
              <w:rPr>
                <w:b/>
                <w:sz w:val="28"/>
                <w:szCs w:val="28"/>
              </w:rPr>
              <w:t>/CFE/12</w:t>
            </w:r>
            <w:r w:rsidR="009A3EB9">
              <w:rPr>
                <w:b/>
                <w:sz w:val="28"/>
                <w:szCs w:val="28"/>
              </w:rPr>
              <w:t>808</w:t>
            </w:r>
            <w:r>
              <w:rPr>
                <w:b/>
                <w:sz w:val="28"/>
                <w:szCs w:val="28"/>
              </w:rPr>
              <w:t>/JTR</w:t>
            </w:r>
          </w:p>
        </w:tc>
      </w:tr>
    </w:tbl>
    <w:p w:rsidR="009C158F" w:rsidRDefault="009C158F"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p>
    <w:p w:rsidR="00286223" w:rsidRPr="00286223" w:rsidRDefault="00F06306" w:rsidP="00286223">
      <w:pPr>
        <w:spacing w:before="120" w:after="12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example </w:t>
      </w:r>
      <w:proofErr w:type="gramStart"/>
      <w:r w:rsidR="00A943C6">
        <w:rPr>
          <w:szCs w:val="24"/>
        </w:rPr>
        <w:t>however</w:t>
      </w:r>
      <w:r w:rsidR="007D423D">
        <w:rPr>
          <w:szCs w:val="24"/>
        </w:rPr>
        <w:t>,</w:t>
      </w:r>
      <w:proofErr w:type="gramEnd"/>
      <w:r w:rsidR="00286223" w:rsidRPr="00286223">
        <w:rPr>
          <w:szCs w:val="24"/>
        </w:rPr>
        <w:t xml:space="preserve"> you may provide your own version or expand on the table below.  </w:t>
      </w:r>
    </w:p>
    <w:p w:rsidR="00BC391F" w:rsidRDefault="00BC391F" w:rsidP="00F06306">
      <w:pPr>
        <w:spacing w:before="120" w:after="120"/>
        <w:ind w:left="-147"/>
        <w:jc w:val="center"/>
        <w:rPr>
          <w:b/>
          <w:i/>
          <w:szCs w:val="24"/>
        </w:rPr>
      </w:pPr>
    </w:p>
    <w:p w:rsidR="00F06306" w:rsidRPr="00E853F6" w:rsidRDefault="00F06306" w:rsidP="008A0226">
      <w:pPr>
        <w:spacing w:after="0"/>
        <w:ind w:left="-147"/>
        <w:jc w:val="center"/>
        <w:rPr>
          <w:b/>
          <w:i/>
          <w:szCs w:val="24"/>
        </w:rPr>
      </w:pPr>
      <w:r w:rsidRPr="00E853F6">
        <w:rPr>
          <w:b/>
          <w:i/>
          <w:szCs w:val="24"/>
        </w:rPr>
        <w:t>Cost Breakdown Table</w:t>
      </w:r>
    </w:p>
    <w:tbl>
      <w:tblPr>
        <w:tblStyle w:val="TableGrid1"/>
        <w:tblpPr w:leftFromText="180" w:rightFromText="180" w:vertAnchor="text" w:horzAnchor="margin" w:tblpXSpec="center" w:tblpY="110"/>
        <w:tblW w:w="9180" w:type="dxa"/>
        <w:tblLayout w:type="fixed"/>
        <w:tblLook w:val="04A0" w:firstRow="1" w:lastRow="0" w:firstColumn="1" w:lastColumn="0" w:noHBand="0" w:noVBand="1"/>
      </w:tblPr>
      <w:tblGrid>
        <w:gridCol w:w="675"/>
        <w:gridCol w:w="7088"/>
        <w:gridCol w:w="1417"/>
      </w:tblGrid>
      <w:tr w:rsidR="00CE4150" w:rsidRPr="002101ED" w:rsidTr="00CE4150">
        <w:trPr>
          <w:trHeight w:val="703"/>
        </w:trPr>
        <w:tc>
          <w:tcPr>
            <w:tcW w:w="675" w:type="dxa"/>
            <w:vAlign w:val="center"/>
          </w:tcPr>
          <w:p w:rsidR="00CE4150" w:rsidRPr="002101ED" w:rsidRDefault="00CE4150" w:rsidP="004F5EE8">
            <w:pPr>
              <w:spacing w:before="120" w:after="120"/>
              <w:jc w:val="center"/>
              <w:rPr>
                <w:rFonts w:cs="Times New Roman"/>
                <w:b/>
                <w:szCs w:val="24"/>
                <w:lang w:val="en-US" w:eastAsia="en-GB"/>
              </w:rPr>
            </w:pPr>
            <w:r w:rsidRPr="002101ED">
              <w:rPr>
                <w:rFonts w:cs="Times New Roman"/>
                <w:b/>
                <w:szCs w:val="24"/>
                <w:lang w:val="en-US" w:eastAsia="en-GB"/>
              </w:rPr>
              <w:t>D #</w:t>
            </w:r>
          </w:p>
        </w:tc>
        <w:tc>
          <w:tcPr>
            <w:tcW w:w="7088" w:type="dxa"/>
            <w:vAlign w:val="center"/>
          </w:tcPr>
          <w:p w:rsidR="00CE4150" w:rsidRPr="002101ED" w:rsidRDefault="00CE4150" w:rsidP="00286223">
            <w:pPr>
              <w:spacing w:before="120" w:after="120"/>
              <w:jc w:val="center"/>
              <w:rPr>
                <w:rFonts w:cs="Times New Roman"/>
                <w:b/>
                <w:szCs w:val="24"/>
                <w:lang w:val="en-US" w:eastAsia="en-GB"/>
              </w:rPr>
            </w:pPr>
            <w:r w:rsidRPr="002101ED">
              <w:rPr>
                <w:rFonts w:cs="Times New Roman"/>
                <w:b/>
                <w:szCs w:val="24"/>
                <w:lang w:val="en-US" w:eastAsia="en-GB"/>
              </w:rPr>
              <w:t xml:space="preserve">Description, and </w:t>
            </w:r>
            <w:r w:rsidR="00286223">
              <w:rPr>
                <w:rFonts w:cs="Times New Roman"/>
                <w:b/>
                <w:szCs w:val="24"/>
                <w:lang w:val="en-US" w:eastAsia="en-GB"/>
              </w:rPr>
              <w:t>N</w:t>
            </w:r>
            <w:r w:rsidRPr="002101ED">
              <w:rPr>
                <w:rFonts w:cs="Times New Roman"/>
                <w:b/>
                <w:szCs w:val="24"/>
                <w:lang w:val="en-US" w:eastAsia="en-GB"/>
              </w:rPr>
              <w:t>umber of Resources</w:t>
            </w:r>
            <w:r w:rsidR="00286223">
              <w:rPr>
                <w:rFonts w:cs="Times New Roman"/>
                <w:b/>
                <w:szCs w:val="24"/>
                <w:lang w:val="en-US" w:eastAsia="en-GB"/>
              </w:rPr>
              <w:t xml:space="preserve">/ Unit of Time </w:t>
            </w:r>
          </w:p>
        </w:tc>
        <w:tc>
          <w:tcPr>
            <w:tcW w:w="1417" w:type="dxa"/>
            <w:vAlign w:val="center"/>
          </w:tcPr>
          <w:p w:rsidR="00CE4150" w:rsidRPr="002101ED" w:rsidRDefault="00CE4150" w:rsidP="00CE4150">
            <w:pPr>
              <w:spacing w:before="120" w:after="120"/>
              <w:rPr>
                <w:rFonts w:cs="Times New Roman"/>
                <w:b/>
                <w:bCs/>
                <w:szCs w:val="24"/>
                <w:lang w:val="en-US" w:eastAsia="en-GB"/>
              </w:rPr>
            </w:pPr>
            <w:r w:rsidRPr="002101ED">
              <w:rPr>
                <w:rFonts w:cs="Times New Roman"/>
                <w:b/>
                <w:bCs/>
                <w:szCs w:val="24"/>
                <w:lang w:val="en-US" w:eastAsia="en-GB"/>
              </w:rPr>
              <w:t>Cost (EUR)</w:t>
            </w:r>
          </w:p>
        </w:tc>
      </w:tr>
      <w:tr w:rsidR="00CE4150" w:rsidRPr="002101ED" w:rsidTr="00CE4150">
        <w:trPr>
          <w:trHeight w:val="406"/>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1</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2"/>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2</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8"/>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3</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4</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5</w:t>
            </w:r>
          </w:p>
        </w:tc>
        <w:tc>
          <w:tcPr>
            <w:tcW w:w="7088" w:type="dxa"/>
            <w:vAlign w:val="center"/>
          </w:tcPr>
          <w:p w:rsidR="00CE4150" w:rsidRPr="002101ED" w:rsidRDefault="00CE4150" w:rsidP="00CE4150">
            <w:pPr>
              <w:spacing w:before="120" w:after="120"/>
              <w:rPr>
                <w:rFonts w:cs="Times New Roman"/>
                <w:szCs w:val="24"/>
                <w:lang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6</w:t>
            </w:r>
          </w:p>
        </w:tc>
        <w:tc>
          <w:tcPr>
            <w:tcW w:w="7088" w:type="dxa"/>
            <w:vAlign w:val="center"/>
          </w:tcPr>
          <w:p w:rsidR="00CE4150" w:rsidRPr="002101ED" w:rsidRDefault="00CE4150" w:rsidP="00CE4150">
            <w:pPr>
              <w:spacing w:before="120" w:after="120"/>
              <w:rPr>
                <w:rFonts w:cs="Times New Roman"/>
                <w:szCs w:val="24"/>
                <w:lang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87"/>
        </w:trPr>
        <w:tc>
          <w:tcPr>
            <w:tcW w:w="675" w:type="dxa"/>
            <w:shd w:val="clear" w:color="auto" w:fill="D9D9D9" w:themeFill="background1" w:themeFillShade="D9"/>
            <w:vAlign w:val="bottom"/>
          </w:tcPr>
          <w:p w:rsidR="00CE4150" w:rsidRPr="002101ED" w:rsidRDefault="00CE4150" w:rsidP="00CE4150">
            <w:pPr>
              <w:spacing w:before="120" w:after="120"/>
              <w:rPr>
                <w:rFonts w:cs="Times New Roman"/>
                <w:szCs w:val="24"/>
                <w:lang w:val="en-US" w:eastAsia="en-GB"/>
              </w:rPr>
            </w:pPr>
          </w:p>
        </w:tc>
        <w:tc>
          <w:tcPr>
            <w:tcW w:w="7088" w:type="dxa"/>
            <w:vAlign w:val="center"/>
          </w:tcPr>
          <w:p w:rsidR="00CE4150" w:rsidRPr="002101ED" w:rsidRDefault="00CE4150" w:rsidP="0006513F">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417" w:type="dxa"/>
            <w:vAlign w:val="center"/>
          </w:tcPr>
          <w:p w:rsidR="00CE4150" w:rsidRPr="002101ED" w:rsidRDefault="00CE4150" w:rsidP="00CE4150">
            <w:pPr>
              <w:spacing w:before="120" w:after="120"/>
              <w:rPr>
                <w:rFonts w:cs="Times New Roman"/>
                <w:b/>
                <w:szCs w:val="24"/>
                <w:lang w:val="en-US" w:eastAsia="en-GB"/>
              </w:rPr>
            </w:pPr>
          </w:p>
        </w:tc>
      </w:tr>
    </w:tbl>
    <w:p w:rsidR="00A919EA" w:rsidRDefault="00A919EA" w:rsidP="00A919EA">
      <w:pPr>
        <w:spacing w:after="0"/>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F06306" w:rsidRDefault="00F06306" w:rsidP="00F06306">
      <w:pPr>
        <w:spacing w:before="120" w:after="120"/>
        <w:ind w:left="-505"/>
        <w:rPr>
          <w:szCs w:val="24"/>
        </w:rPr>
      </w:pPr>
    </w:p>
    <w:p w:rsidR="00F06306" w:rsidRPr="00FB795F" w:rsidRDefault="00376C4B" w:rsidP="00F06306">
      <w:r>
        <w:t xml:space="preserve">Company Stamp / </w:t>
      </w:r>
      <w:r w:rsidR="00F06306" w:rsidRPr="00FB795F">
        <w:t>Signature:</w:t>
      </w:r>
    </w:p>
    <w:p w:rsidR="00F06306" w:rsidRDefault="00F06306" w:rsidP="00F06306"/>
    <w:p w:rsidR="007D423D" w:rsidRDefault="007D423D" w:rsidP="007D423D">
      <w:pPr>
        <w:spacing w:after="0"/>
      </w:pPr>
    </w:p>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83" w:rsidRDefault="001A6A83">
      <w:pPr>
        <w:spacing w:after="0"/>
      </w:pPr>
      <w:r>
        <w:separator/>
      </w:r>
    </w:p>
  </w:endnote>
  <w:endnote w:type="continuationSeparator" w:id="0">
    <w:p w:rsidR="001A6A83" w:rsidRDefault="001A6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9A3EB9">
      <w:rPr>
        <w:rFonts w:ascii="Times New Roman" w:hAnsi="Times New Roman"/>
        <w:b/>
        <w:sz w:val="22"/>
        <w:szCs w:val="22"/>
      </w:rPr>
      <w:t>2808</w:t>
    </w:r>
    <w:r w:rsidRPr="001601C1">
      <w:rPr>
        <w:rFonts w:ascii="Times New Roman" w:hAnsi="Times New Roman"/>
        <w:b/>
        <w:sz w:val="22"/>
        <w:szCs w:val="22"/>
      </w:rPr>
      <w:t>/JTR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F06306">
      <w:rPr>
        <w:rFonts w:ascii="Times New Roman" w:hAnsi="Times New Roman"/>
        <w:b/>
        <w:sz w:val="22"/>
        <w:szCs w:val="22"/>
      </w:rPr>
      <w:t>2</w:t>
    </w:r>
    <w:r w:rsidR="003A7389">
      <w:rPr>
        <w:rFonts w:ascii="Times New Roman" w:hAnsi="Times New Roman"/>
        <w:b/>
        <w:sz w:val="22"/>
        <w:szCs w:val="22"/>
      </w:rPr>
      <w:t>808</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83" w:rsidRDefault="001A6A83">
      <w:pPr>
        <w:spacing w:after="0"/>
      </w:pPr>
      <w:r>
        <w:separator/>
      </w:r>
    </w:p>
  </w:footnote>
  <w:footnote w:type="continuationSeparator" w:id="0">
    <w:p w:rsidR="001A6A83" w:rsidRDefault="001A6A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89" w:rsidRDefault="003A7389" w:rsidP="003A7389">
    <w:pPr>
      <w:pStyle w:val="Header"/>
      <w:jc w:val="center"/>
      <w:rPr>
        <w:b/>
        <w:i/>
        <w:sz w:val="32"/>
        <w:szCs w:val="32"/>
      </w:rPr>
    </w:pPr>
    <w:r w:rsidRPr="003A7389">
      <w:rPr>
        <w:b/>
        <w:i/>
        <w:sz w:val="32"/>
        <w:szCs w:val="32"/>
      </w:rPr>
      <w:t>Design and integration of high and low power microwave systems in ports &amp; buildings.</w:t>
    </w:r>
  </w:p>
  <w:p w:rsidR="003A7389" w:rsidRPr="003A7389" w:rsidRDefault="003A7389" w:rsidP="003A7389">
    <w:pPr>
      <w:pStyle w:val="Header"/>
      <w:jc w:val="center"/>
      <w:rPr>
        <w:b/>
        <w:i/>
        <w:sz w:val="32"/>
        <w:szCs w:val="32"/>
        <w:lang w:val="en-US"/>
      </w:rPr>
    </w:pPr>
  </w:p>
  <w:p w:rsidR="00376C4B" w:rsidRDefault="0037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89" w:rsidRPr="003A7389" w:rsidRDefault="003A7389" w:rsidP="003A7389">
    <w:pPr>
      <w:pStyle w:val="Header"/>
      <w:jc w:val="center"/>
      <w:rPr>
        <w:b/>
        <w:i/>
        <w:sz w:val="28"/>
        <w:szCs w:val="28"/>
        <w:lang w:val="en-US"/>
      </w:rPr>
    </w:pPr>
    <w:r w:rsidRPr="003A7389">
      <w:rPr>
        <w:b/>
        <w:i/>
        <w:sz w:val="28"/>
        <w:szCs w:val="28"/>
      </w:rPr>
      <w:t>Design and integration of high and low power microwave systems in ports &amp; buildings.</w:t>
    </w:r>
  </w:p>
  <w:p w:rsidR="00565BD5" w:rsidRPr="003A7389" w:rsidRDefault="00565BD5" w:rsidP="003A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6513F"/>
    <w:rsid w:val="000706C9"/>
    <w:rsid w:val="0007468B"/>
    <w:rsid w:val="00083065"/>
    <w:rsid w:val="0008501F"/>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2101ED"/>
    <w:rsid w:val="00210F8D"/>
    <w:rsid w:val="00226AA4"/>
    <w:rsid w:val="00230397"/>
    <w:rsid w:val="002375BE"/>
    <w:rsid w:val="00262045"/>
    <w:rsid w:val="00265CA2"/>
    <w:rsid w:val="00271C87"/>
    <w:rsid w:val="00275355"/>
    <w:rsid w:val="00275B91"/>
    <w:rsid w:val="00286223"/>
    <w:rsid w:val="00286883"/>
    <w:rsid w:val="002A3563"/>
    <w:rsid w:val="002A49F5"/>
    <w:rsid w:val="002B14B8"/>
    <w:rsid w:val="002B23A5"/>
    <w:rsid w:val="002C2777"/>
    <w:rsid w:val="002D37F9"/>
    <w:rsid w:val="002F5006"/>
    <w:rsid w:val="002F7447"/>
    <w:rsid w:val="00320998"/>
    <w:rsid w:val="00343F44"/>
    <w:rsid w:val="00346978"/>
    <w:rsid w:val="003544DD"/>
    <w:rsid w:val="00376C4B"/>
    <w:rsid w:val="00390D90"/>
    <w:rsid w:val="003A063A"/>
    <w:rsid w:val="003A5D3E"/>
    <w:rsid w:val="003A6A3F"/>
    <w:rsid w:val="003A7389"/>
    <w:rsid w:val="003B1B88"/>
    <w:rsid w:val="003D1898"/>
    <w:rsid w:val="003F1689"/>
    <w:rsid w:val="003F59AD"/>
    <w:rsid w:val="003F66AB"/>
    <w:rsid w:val="00415655"/>
    <w:rsid w:val="00440932"/>
    <w:rsid w:val="00450919"/>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E3473"/>
    <w:rsid w:val="005E574D"/>
    <w:rsid w:val="005F0C29"/>
    <w:rsid w:val="005F53AC"/>
    <w:rsid w:val="00605DA8"/>
    <w:rsid w:val="006115AE"/>
    <w:rsid w:val="0064203C"/>
    <w:rsid w:val="00652F2C"/>
    <w:rsid w:val="00654907"/>
    <w:rsid w:val="00662E34"/>
    <w:rsid w:val="00674EA9"/>
    <w:rsid w:val="00687EC1"/>
    <w:rsid w:val="00695AA5"/>
    <w:rsid w:val="006A41FE"/>
    <w:rsid w:val="006E3902"/>
    <w:rsid w:val="00731AB7"/>
    <w:rsid w:val="0075223B"/>
    <w:rsid w:val="00756976"/>
    <w:rsid w:val="00767EA2"/>
    <w:rsid w:val="00772F30"/>
    <w:rsid w:val="0078219C"/>
    <w:rsid w:val="00791189"/>
    <w:rsid w:val="007A77F0"/>
    <w:rsid w:val="007C0CC3"/>
    <w:rsid w:val="007D423D"/>
    <w:rsid w:val="007E1B8D"/>
    <w:rsid w:val="008020B7"/>
    <w:rsid w:val="00806895"/>
    <w:rsid w:val="008143C7"/>
    <w:rsid w:val="008261D6"/>
    <w:rsid w:val="00833423"/>
    <w:rsid w:val="00834E95"/>
    <w:rsid w:val="00870F6B"/>
    <w:rsid w:val="0088047A"/>
    <w:rsid w:val="00891585"/>
    <w:rsid w:val="008A0226"/>
    <w:rsid w:val="008A23C0"/>
    <w:rsid w:val="008B2FEC"/>
    <w:rsid w:val="008B4A85"/>
    <w:rsid w:val="008C67AC"/>
    <w:rsid w:val="008E173E"/>
    <w:rsid w:val="008F384E"/>
    <w:rsid w:val="008F3A36"/>
    <w:rsid w:val="00900A34"/>
    <w:rsid w:val="0091424B"/>
    <w:rsid w:val="00954ACA"/>
    <w:rsid w:val="00956B32"/>
    <w:rsid w:val="00956FFD"/>
    <w:rsid w:val="00961CB9"/>
    <w:rsid w:val="00975189"/>
    <w:rsid w:val="00976407"/>
    <w:rsid w:val="00977E70"/>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81D76"/>
    <w:rsid w:val="00A82057"/>
    <w:rsid w:val="00A919EA"/>
    <w:rsid w:val="00A943C6"/>
    <w:rsid w:val="00AA29E8"/>
    <w:rsid w:val="00AB30CA"/>
    <w:rsid w:val="00AC2985"/>
    <w:rsid w:val="00AD2A5F"/>
    <w:rsid w:val="00AD3ADF"/>
    <w:rsid w:val="00AE0C57"/>
    <w:rsid w:val="00AE3132"/>
    <w:rsid w:val="00AE4225"/>
    <w:rsid w:val="00AF187A"/>
    <w:rsid w:val="00B713D5"/>
    <w:rsid w:val="00B8200C"/>
    <w:rsid w:val="00BC391F"/>
    <w:rsid w:val="00BC5EF3"/>
    <w:rsid w:val="00BD42DF"/>
    <w:rsid w:val="00BD53B0"/>
    <w:rsid w:val="00BD6119"/>
    <w:rsid w:val="00BE013E"/>
    <w:rsid w:val="00BE4875"/>
    <w:rsid w:val="00C37B55"/>
    <w:rsid w:val="00C44BD6"/>
    <w:rsid w:val="00C54FBE"/>
    <w:rsid w:val="00C630B6"/>
    <w:rsid w:val="00C70E4B"/>
    <w:rsid w:val="00C87270"/>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570F2"/>
    <w:rsid w:val="00D57FC1"/>
    <w:rsid w:val="00D82AA0"/>
    <w:rsid w:val="00D85E48"/>
    <w:rsid w:val="00D9059A"/>
    <w:rsid w:val="00DA28AC"/>
    <w:rsid w:val="00DB36C5"/>
    <w:rsid w:val="00DB3EC1"/>
    <w:rsid w:val="00DC12AB"/>
    <w:rsid w:val="00DE02E9"/>
    <w:rsid w:val="00DF07B3"/>
    <w:rsid w:val="00DF3124"/>
    <w:rsid w:val="00DF5043"/>
    <w:rsid w:val="00E11DEF"/>
    <w:rsid w:val="00E12200"/>
    <w:rsid w:val="00E125CB"/>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89</cp:revision>
  <cp:lastPrinted>2014-09-05T14:25:00Z</cp:lastPrinted>
  <dcterms:created xsi:type="dcterms:W3CDTF">2013-03-08T15:54:00Z</dcterms:created>
  <dcterms:modified xsi:type="dcterms:W3CDTF">2016-04-25T07:44:00Z</dcterms:modified>
</cp:coreProperties>
</file>