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380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5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AB" w:rsidRDefault="00705DAB">
      <w:r>
        <w:separator/>
      </w:r>
    </w:p>
  </w:endnote>
  <w:endnote w:type="continuationSeparator" w:id="0">
    <w:p w:rsidR="00705DAB" w:rsidRDefault="0070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2" w:rsidRDefault="0007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468C7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468C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2468C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2468C7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AB" w:rsidRDefault="00705DAB">
      <w:r>
        <w:separator/>
      </w:r>
    </w:p>
  </w:footnote>
  <w:footnote w:type="continuationSeparator" w:id="0">
    <w:p w:rsidR="00705DAB" w:rsidRDefault="0070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22" w:rsidRDefault="0007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FF3887" w:rsidRDefault="00473165" w:rsidP="00FF3887">
    <w:pPr>
      <w:pStyle w:val="Header"/>
      <w:spacing w:after="0"/>
      <w:jc w:val="center"/>
      <w:rPr>
        <w:sz w:val="28"/>
        <w:szCs w:val="28"/>
      </w:rPr>
    </w:pPr>
    <w:r w:rsidRPr="00473165">
      <w:rPr>
        <w:b/>
        <w:bCs/>
        <w:sz w:val="28"/>
        <w:szCs w:val="28"/>
      </w:rPr>
      <w:t xml:space="preserve">Engineering support </w:t>
    </w:r>
    <w:r w:rsidR="00076622">
      <w:rPr>
        <w:b/>
        <w:bCs/>
        <w:sz w:val="28"/>
        <w:szCs w:val="28"/>
      </w:rPr>
      <w:t xml:space="preserve">to </w:t>
    </w:r>
    <w:r w:rsidR="00076622" w:rsidRPr="00076622">
      <w:rPr>
        <w:b/>
        <w:bCs/>
        <w:sz w:val="28"/>
        <w:szCs w:val="28"/>
      </w:rPr>
      <w:t>ITER Diagnostics Interferometer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60A0-0C9A-443E-B440-DAE1CFBC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43</cp:revision>
  <cp:lastPrinted>2015-01-27T15:27:00Z</cp:lastPrinted>
  <dcterms:created xsi:type="dcterms:W3CDTF">2012-03-05T12:48:00Z</dcterms:created>
  <dcterms:modified xsi:type="dcterms:W3CDTF">2015-01-27T15:28:00Z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